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D051" w14:textId="6D3A3BFE" w:rsidR="00AD3DC7" w:rsidRDefault="00CD2278" w:rsidP="0066225D">
      <w:pPr>
        <w:jc w:val="center"/>
        <w:rPr>
          <w:b/>
          <w:bCs/>
          <w:u w:val="single"/>
        </w:rPr>
      </w:pPr>
      <w:r w:rsidRPr="00CD2278">
        <w:rPr>
          <w:b/>
          <w:bCs/>
          <w:u w:val="single"/>
        </w:rPr>
        <w:t>Informace o způsobu a rozsahu  odděleného soustřeďování  komunálního odpadu a o možnostech prevence a minimalizace  vzniku komunálního odpadu</w:t>
      </w:r>
      <w:r>
        <w:rPr>
          <w:b/>
          <w:bCs/>
          <w:u w:val="single"/>
        </w:rPr>
        <w:t xml:space="preserve"> – v souladu s § 60 odst. 4) zákona č. 541/2020 Sb. v platném znění.</w:t>
      </w:r>
    </w:p>
    <w:p w14:paraId="7647532D" w14:textId="6E0F353C" w:rsidR="00AD3DC7" w:rsidRDefault="00AD3DC7" w:rsidP="00246BB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6225D">
        <w:rPr>
          <w:rFonts w:ascii="Arial" w:hAnsi="Arial" w:cs="Arial"/>
          <w:color w:val="000000"/>
          <w:sz w:val="20"/>
          <w:szCs w:val="20"/>
          <w:u w:val="single"/>
        </w:rPr>
        <w:t>1) Oddělené soustřeďování komunálního odpadu</w:t>
      </w:r>
      <w:r>
        <w:rPr>
          <w:rFonts w:ascii="Arial" w:hAnsi="Arial" w:cs="Arial"/>
          <w:color w:val="000000"/>
          <w:sz w:val="20"/>
          <w:szCs w:val="20"/>
        </w:rPr>
        <w:t xml:space="preserve"> je podrobně stanoveno Obecně závaznou vyhláškou č. 2/202</w:t>
      </w:r>
      <w:r w:rsidR="004031A9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, o stanovení obecního systému odpadového hospodářství na území obce Mikulovice, která nabyla účinnosti dne 1.1.2022.</w:t>
      </w:r>
    </w:p>
    <w:p w14:paraId="11A5C72A" w14:textId="77777777" w:rsidR="007A1124" w:rsidRDefault="007A1124" w:rsidP="00246BB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Občané obce Mikulovice mohou vytřídit tyto odpady:</w:t>
      </w:r>
    </w:p>
    <w:p w14:paraId="14B29FE7" w14:textId="5DEE3AA6" w:rsidR="007A1124" w:rsidRDefault="007A1124" w:rsidP="00246BB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separačních kontejnerů a sběrného dvora</w:t>
      </w:r>
      <w:r w:rsidR="00E36C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 plast, papír, sklo, kompozitní obaly (tetrapac), kovy, textil.</w:t>
      </w:r>
    </w:p>
    <w:p w14:paraId="064AF8F2" w14:textId="3408DDE3" w:rsidR="007A1124" w:rsidRDefault="007A1124" w:rsidP="00246BB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sběrného dvora - velkoobjemový odpad, pneumatiky, stavební suť – 200 kg/osoba/rok</w:t>
      </w:r>
      <w:r w:rsidR="00246BB8">
        <w:rPr>
          <w:rFonts w:ascii="Arial" w:hAnsi="Arial" w:cs="Arial"/>
          <w:color w:val="000000"/>
          <w:sz w:val="20"/>
          <w:szCs w:val="20"/>
        </w:rPr>
        <w:t>, tuky a oleje, nebezpečný odpad</w:t>
      </w:r>
      <w:r w:rsidR="00E36C18">
        <w:rPr>
          <w:rFonts w:ascii="Arial" w:hAnsi="Arial" w:cs="Arial"/>
          <w:color w:val="000000"/>
          <w:sz w:val="20"/>
          <w:szCs w:val="20"/>
        </w:rPr>
        <w:t xml:space="preserve"> ( mimo eternit, azbest a asfaltové lepenky)</w:t>
      </w:r>
      <w:r w:rsidR="00246BB8">
        <w:rPr>
          <w:rFonts w:ascii="Arial" w:hAnsi="Arial" w:cs="Arial"/>
          <w:color w:val="000000"/>
          <w:sz w:val="20"/>
          <w:szCs w:val="20"/>
        </w:rPr>
        <w:t>, elektroodpad, světelné zdroje, baterie.</w:t>
      </w:r>
    </w:p>
    <w:p w14:paraId="1DF8D48B" w14:textId="6DFEA4FF" w:rsidR="00AD3DC7" w:rsidRDefault="00AD3DC7" w:rsidP="00AD3DC7">
      <w:pPr>
        <w:rPr>
          <w:rFonts w:ascii="Arial" w:hAnsi="Arial" w:cs="Arial"/>
          <w:color w:val="000000"/>
          <w:sz w:val="20"/>
          <w:szCs w:val="20"/>
        </w:rPr>
      </w:pPr>
    </w:p>
    <w:p w14:paraId="1D83B687" w14:textId="5614A929" w:rsidR="000E4D9C" w:rsidRDefault="00EE7276" w:rsidP="00AD3DC7">
      <w:r w:rsidRPr="0066225D">
        <w:rPr>
          <w:rFonts w:ascii="Arial" w:hAnsi="Arial" w:cs="Arial"/>
          <w:color w:val="000000"/>
          <w:sz w:val="20"/>
          <w:szCs w:val="20"/>
          <w:u w:val="single"/>
        </w:rPr>
        <w:t xml:space="preserve">2) Možnost prevence a minimalizace </w:t>
      </w:r>
      <w:r w:rsidR="000E4D9C" w:rsidRPr="0066225D">
        <w:rPr>
          <w:rFonts w:ascii="Arial" w:hAnsi="Arial" w:cs="Arial"/>
          <w:color w:val="000000"/>
          <w:sz w:val="20"/>
          <w:szCs w:val="20"/>
          <w:u w:val="single"/>
        </w:rPr>
        <w:t>vzniku komunálního odpadu</w:t>
      </w:r>
      <w:r w:rsidR="000E4D9C">
        <w:rPr>
          <w:rFonts w:ascii="Arial" w:hAnsi="Arial" w:cs="Arial"/>
          <w:color w:val="000000"/>
          <w:sz w:val="20"/>
          <w:szCs w:val="20"/>
        </w:rPr>
        <w:t xml:space="preserve"> </w:t>
      </w:r>
      <w:r w:rsidR="000E4D9C">
        <w:t xml:space="preserve">je především úlohou ekologické a společenské výchovy a osvěty. Snaha obce působit na občany tak, aby docházelo k minimalizaci množství odpadu nebo dokonce k prevenci jeho vzniku zatím nepadá na  úrodnou půdu. Množství vzniklého odpadu  má  již několik let  rostoucí </w:t>
      </w:r>
      <w:r w:rsidR="006838A2">
        <w:t>tendenci.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327"/>
        <w:gridCol w:w="1643"/>
        <w:gridCol w:w="1545"/>
        <w:gridCol w:w="1470"/>
      </w:tblGrid>
      <w:tr w:rsidR="006838A2" w14:paraId="76F8168D" w14:textId="309CDCA8" w:rsidTr="009B7D7D">
        <w:trPr>
          <w:trHeight w:val="450"/>
        </w:trPr>
        <w:tc>
          <w:tcPr>
            <w:tcW w:w="3000" w:type="dxa"/>
          </w:tcPr>
          <w:p w14:paraId="52433293" w14:textId="77777777" w:rsidR="006838A2" w:rsidRDefault="006838A2" w:rsidP="00AD3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92D050"/>
          </w:tcPr>
          <w:p w14:paraId="688DAB00" w14:textId="26D20A46" w:rsidR="006838A2" w:rsidRDefault="006838A2" w:rsidP="00683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43" w:type="dxa"/>
            <w:shd w:val="clear" w:color="auto" w:fill="92D050"/>
          </w:tcPr>
          <w:p w14:paraId="0A2AD863" w14:textId="16FF507F" w:rsidR="006838A2" w:rsidRDefault="006838A2" w:rsidP="00683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5" w:type="dxa"/>
            <w:shd w:val="clear" w:color="auto" w:fill="92D050"/>
          </w:tcPr>
          <w:p w14:paraId="5C67CC5A" w14:textId="31B676C1" w:rsidR="006838A2" w:rsidRDefault="006838A2" w:rsidP="00683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70" w:type="dxa"/>
            <w:shd w:val="clear" w:color="auto" w:fill="92D050"/>
          </w:tcPr>
          <w:p w14:paraId="0CC9E516" w14:textId="6215FFF9" w:rsidR="006838A2" w:rsidRDefault="006838A2" w:rsidP="00683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6838A2" w14:paraId="0FEE124E" w14:textId="2BBF7AAC" w:rsidTr="002F703D">
        <w:trPr>
          <w:trHeight w:val="555"/>
        </w:trPr>
        <w:tc>
          <w:tcPr>
            <w:tcW w:w="3000" w:type="dxa"/>
          </w:tcPr>
          <w:p w14:paraId="03AC9C1F" w14:textId="43EABDBF" w:rsidR="006838A2" w:rsidRDefault="006838A2" w:rsidP="00AD3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obyvatel</w:t>
            </w:r>
          </w:p>
        </w:tc>
        <w:tc>
          <w:tcPr>
            <w:tcW w:w="1327" w:type="dxa"/>
          </w:tcPr>
          <w:p w14:paraId="6940B0D5" w14:textId="511D61B7" w:rsidR="002F703D" w:rsidRDefault="002F703D" w:rsidP="002F7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643" w:type="dxa"/>
          </w:tcPr>
          <w:p w14:paraId="4FD2265B" w14:textId="589909F2" w:rsidR="006838A2" w:rsidRDefault="002F703D" w:rsidP="002F7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545" w:type="dxa"/>
          </w:tcPr>
          <w:p w14:paraId="72E4D308" w14:textId="3E84085C" w:rsidR="006838A2" w:rsidRDefault="002F703D" w:rsidP="002F7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1470" w:type="dxa"/>
          </w:tcPr>
          <w:p w14:paraId="6BD1D39A" w14:textId="28291DE3" w:rsidR="006838A2" w:rsidRDefault="002F703D" w:rsidP="002F7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</w:tr>
      <w:tr w:rsidR="006838A2" w14:paraId="3242AFFE" w14:textId="1E978219" w:rsidTr="002F703D">
        <w:trPr>
          <w:trHeight w:val="540"/>
        </w:trPr>
        <w:tc>
          <w:tcPr>
            <w:tcW w:w="3000" w:type="dxa"/>
          </w:tcPr>
          <w:p w14:paraId="4301AC7B" w14:textId="660D8483" w:rsidR="006838A2" w:rsidRDefault="006838A2" w:rsidP="00AD3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Celkové množství </w:t>
            </w:r>
            <w:r w:rsidR="0055597B">
              <w:rPr>
                <w:rFonts w:ascii="Arial" w:hAnsi="Arial" w:cs="Arial"/>
                <w:color w:val="000000"/>
                <w:sz w:val="20"/>
                <w:szCs w:val="20"/>
              </w:rPr>
              <w:t>tříděného odpadu</w:t>
            </w:r>
            <w:r w:rsidR="002F703D">
              <w:rPr>
                <w:rFonts w:ascii="Arial" w:hAnsi="Arial" w:cs="Arial"/>
                <w:color w:val="000000"/>
                <w:sz w:val="20"/>
                <w:szCs w:val="20"/>
              </w:rPr>
              <w:t xml:space="preserve"> v tunách</w:t>
            </w:r>
          </w:p>
        </w:tc>
        <w:tc>
          <w:tcPr>
            <w:tcW w:w="1327" w:type="dxa"/>
          </w:tcPr>
          <w:p w14:paraId="08F984B8" w14:textId="26884F36" w:rsidR="006838A2" w:rsidRDefault="002F703D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178,76</w:t>
            </w:r>
          </w:p>
        </w:tc>
        <w:tc>
          <w:tcPr>
            <w:tcW w:w="1643" w:type="dxa"/>
          </w:tcPr>
          <w:p w14:paraId="06EC8E19" w14:textId="1BAC8CCE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201,62</w:t>
            </w:r>
          </w:p>
        </w:tc>
        <w:tc>
          <w:tcPr>
            <w:tcW w:w="1545" w:type="dxa"/>
          </w:tcPr>
          <w:p w14:paraId="040FFD8C" w14:textId="7D0B42EA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234,88</w:t>
            </w:r>
          </w:p>
        </w:tc>
        <w:tc>
          <w:tcPr>
            <w:tcW w:w="1470" w:type="dxa"/>
          </w:tcPr>
          <w:p w14:paraId="629B5BA8" w14:textId="77777777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233,07</w:t>
            </w:r>
          </w:p>
          <w:p w14:paraId="3566B33A" w14:textId="34314E73" w:rsidR="003121D3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8A2" w14:paraId="35C7EAA9" w14:textId="77E4DBEF" w:rsidTr="002F703D">
        <w:trPr>
          <w:trHeight w:val="600"/>
        </w:trPr>
        <w:tc>
          <w:tcPr>
            <w:tcW w:w="3000" w:type="dxa"/>
          </w:tcPr>
          <w:p w14:paraId="4DF4720B" w14:textId="09C88AE1" w:rsidR="006838A2" w:rsidRDefault="0055597B" w:rsidP="00AD3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 vytříděného odpadu/obyvatel</w:t>
            </w:r>
            <w:r w:rsidR="002F703D">
              <w:rPr>
                <w:rFonts w:ascii="Arial" w:hAnsi="Arial" w:cs="Arial"/>
                <w:color w:val="000000"/>
                <w:sz w:val="20"/>
                <w:szCs w:val="20"/>
              </w:rPr>
              <w:t xml:space="preserve"> v kilogramech</w:t>
            </w:r>
          </w:p>
        </w:tc>
        <w:tc>
          <w:tcPr>
            <w:tcW w:w="1327" w:type="dxa"/>
          </w:tcPr>
          <w:p w14:paraId="01204E44" w14:textId="5094F335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69,83</w:t>
            </w:r>
          </w:p>
        </w:tc>
        <w:tc>
          <w:tcPr>
            <w:tcW w:w="1643" w:type="dxa"/>
          </w:tcPr>
          <w:p w14:paraId="3D4A7499" w14:textId="66AEACAA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79,85</w:t>
            </w:r>
          </w:p>
        </w:tc>
        <w:tc>
          <w:tcPr>
            <w:tcW w:w="1545" w:type="dxa"/>
          </w:tcPr>
          <w:p w14:paraId="508CBEA4" w14:textId="67BD4646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93,91</w:t>
            </w:r>
          </w:p>
        </w:tc>
        <w:tc>
          <w:tcPr>
            <w:tcW w:w="1470" w:type="dxa"/>
          </w:tcPr>
          <w:p w14:paraId="21D649DA" w14:textId="6CC117B1" w:rsidR="006838A2" w:rsidRDefault="00C31F6A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92,93</w:t>
            </w:r>
          </w:p>
        </w:tc>
      </w:tr>
      <w:tr w:rsidR="006838A2" w14:paraId="796D6F02" w14:textId="7B805A6A" w:rsidTr="002F703D">
        <w:trPr>
          <w:trHeight w:val="525"/>
        </w:trPr>
        <w:tc>
          <w:tcPr>
            <w:tcW w:w="3000" w:type="dxa"/>
          </w:tcPr>
          <w:p w14:paraId="091EB0B3" w14:textId="27D5BD80" w:rsidR="006838A2" w:rsidRDefault="0055597B" w:rsidP="00AD3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Celkové množství směsného odpadu</w:t>
            </w:r>
            <w:r w:rsidR="002F703D">
              <w:rPr>
                <w:rFonts w:ascii="Arial" w:hAnsi="Arial" w:cs="Arial"/>
                <w:color w:val="000000"/>
                <w:sz w:val="20"/>
                <w:szCs w:val="20"/>
              </w:rPr>
              <w:t xml:space="preserve"> v tunách</w:t>
            </w:r>
          </w:p>
        </w:tc>
        <w:tc>
          <w:tcPr>
            <w:tcW w:w="1327" w:type="dxa"/>
          </w:tcPr>
          <w:p w14:paraId="547CEE10" w14:textId="6A0FDEED" w:rsidR="006838A2" w:rsidRDefault="002F703D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458,39</w:t>
            </w:r>
          </w:p>
        </w:tc>
        <w:tc>
          <w:tcPr>
            <w:tcW w:w="1643" w:type="dxa"/>
          </w:tcPr>
          <w:p w14:paraId="1A0B5227" w14:textId="1C42CDCB" w:rsidR="006838A2" w:rsidRDefault="002F703D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522,08</w:t>
            </w:r>
          </w:p>
        </w:tc>
        <w:tc>
          <w:tcPr>
            <w:tcW w:w="1545" w:type="dxa"/>
          </w:tcPr>
          <w:p w14:paraId="569A859C" w14:textId="1852A9B8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569,36</w:t>
            </w:r>
          </w:p>
        </w:tc>
        <w:tc>
          <w:tcPr>
            <w:tcW w:w="1470" w:type="dxa"/>
          </w:tcPr>
          <w:p w14:paraId="06199803" w14:textId="77AC6D51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615,46</w:t>
            </w:r>
          </w:p>
        </w:tc>
      </w:tr>
      <w:tr w:rsidR="006838A2" w14:paraId="286EBFA9" w14:textId="0E2B80A0" w:rsidTr="002F703D">
        <w:trPr>
          <w:trHeight w:val="525"/>
        </w:trPr>
        <w:tc>
          <w:tcPr>
            <w:tcW w:w="3000" w:type="dxa"/>
          </w:tcPr>
          <w:p w14:paraId="5901783E" w14:textId="64284AF4" w:rsidR="006838A2" w:rsidRDefault="0055597B" w:rsidP="00AD3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 směsného  odpadu/obyvatel</w:t>
            </w:r>
            <w:r w:rsidR="002F703D">
              <w:rPr>
                <w:rFonts w:ascii="Arial" w:hAnsi="Arial" w:cs="Arial"/>
                <w:color w:val="000000"/>
                <w:sz w:val="20"/>
                <w:szCs w:val="20"/>
              </w:rPr>
              <w:t xml:space="preserve"> v kilogramech</w:t>
            </w:r>
          </w:p>
        </w:tc>
        <w:tc>
          <w:tcPr>
            <w:tcW w:w="1327" w:type="dxa"/>
          </w:tcPr>
          <w:p w14:paraId="5662BE37" w14:textId="1902A2D0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179,06</w:t>
            </w:r>
          </w:p>
        </w:tc>
        <w:tc>
          <w:tcPr>
            <w:tcW w:w="1643" w:type="dxa"/>
          </w:tcPr>
          <w:p w14:paraId="30956510" w14:textId="7B9EF4F8" w:rsidR="006838A2" w:rsidRDefault="003121D3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206,76</w:t>
            </w:r>
          </w:p>
        </w:tc>
        <w:tc>
          <w:tcPr>
            <w:tcW w:w="1545" w:type="dxa"/>
          </w:tcPr>
          <w:p w14:paraId="210B5F3B" w14:textId="01D4DA31" w:rsidR="006838A2" w:rsidRDefault="00C31F6A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227,65</w:t>
            </w:r>
          </w:p>
        </w:tc>
        <w:tc>
          <w:tcPr>
            <w:tcW w:w="1470" w:type="dxa"/>
          </w:tcPr>
          <w:p w14:paraId="5DC0F72F" w14:textId="77777777" w:rsidR="006838A2" w:rsidRDefault="00C31F6A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245,40</w:t>
            </w:r>
          </w:p>
          <w:p w14:paraId="35F2219D" w14:textId="012AB07A" w:rsidR="00C31F6A" w:rsidRDefault="00C31F6A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8A2" w14:paraId="51445A56" w14:textId="00CF738C" w:rsidTr="002F703D">
        <w:trPr>
          <w:trHeight w:val="510"/>
        </w:trPr>
        <w:tc>
          <w:tcPr>
            <w:tcW w:w="3000" w:type="dxa"/>
          </w:tcPr>
          <w:p w14:paraId="24544E16" w14:textId="6F44E0BF" w:rsidR="006838A2" w:rsidRDefault="003121D3" w:rsidP="00AD3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Procento vytříděnosti</w:t>
            </w:r>
          </w:p>
        </w:tc>
        <w:tc>
          <w:tcPr>
            <w:tcW w:w="1327" w:type="dxa"/>
          </w:tcPr>
          <w:p w14:paraId="6CFAC8A6" w14:textId="2A12E7A3" w:rsidR="006838A2" w:rsidRDefault="00C31F6A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28,06</w:t>
            </w:r>
          </w:p>
        </w:tc>
        <w:tc>
          <w:tcPr>
            <w:tcW w:w="1643" w:type="dxa"/>
          </w:tcPr>
          <w:p w14:paraId="497810E6" w14:textId="27E64FC1" w:rsidR="006838A2" w:rsidRDefault="00C31F6A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27,86</w:t>
            </w:r>
          </w:p>
        </w:tc>
        <w:tc>
          <w:tcPr>
            <w:tcW w:w="1545" w:type="dxa"/>
          </w:tcPr>
          <w:p w14:paraId="55BBDC24" w14:textId="51570411" w:rsidR="006838A2" w:rsidRDefault="00C31F6A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470" w:type="dxa"/>
          </w:tcPr>
          <w:p w14:paraId="31908393" w14:textId="6E53FDA2" w:rsidR="006838A2" w:rsidRDefault="00C31F6A" w:rsidP="00C31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27,47</w:t>
            </w:r>
          </w:p>
        </w:tc>
      </w:tr>
    </w:tbl>
    <w:p w14:paraId="71AA5AE4" w14:textId="3C5CE4BE" w:rsidR="006838A2" w:rsidRDefault="006838A2" w:rsidP="00AD3DC7">
      <w:pPr>
        <w:rPr>
          <w:rFonts w:ascii="Arial" w:hAnsi="Arial" w:cs="Arial"/>
          <w:color w:val="000000"/>
          <w:sz w:val="20"/>
          <w:szCs w:val="20"/>
        </w:rPr>
      </w:pPr>
    </w:p>
    <w:p w14:paraId="264CD018" w14:textId="4C58E709" w:rsidR="00246BB8" w:rsidRDefault="0055597B" w:rsidP="00246B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bude platit skládkovací poplatek ve snížené sazbě pouze </w:t>
      </w:r>
      <w:r w:rsidR="00FA0BB6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určité množství odpadu</w:t>
      </w:r>
      <w:r w:rsidR="00F75F9C">
        <w:rPr>
          <w:rFonts w:ascii="Arial" w:hAnsi="Arial" w:cs="Arial"/>
          <w:color w:val="000000"/>
          <w:sz w:val="20"/>
          <w:szCs w:val="20"/>
        </w:rPr>
        <w:t>, které se  každý rok snižuje.</w:t>
      </w:r>
      <w:r>
        <w:rPr>
          <w:rFonts w:ascii="Arial" w:hAnsi="Arial" w:cs="Arial"/>
          <w:color w:val="000000"/>
          <w:sz w:val="20"/>
          <w:szCs w:val="20"/>
        </w:rPr>
        <w:t xml:space="preserve"> Uložení odpadu nad zákonem stanovený limit je mnohem vyšší, což se  odráží na výši </w:t>
      </w:r>
      <w:r w:rsidR="007A1124">
        <w:rPr>
          <w:rFonts w:ascii="Arial" w:hAnsi="Arial" w:cs="Arial"/>
          <w:color w:val="000000"/>
          <w:sz w:val="20"/>
          <w:szCs w:val="20"/>
        </w:rPr>
        <w:t xml:space="preserve">místního </w:t>
      </w:r>
      <w:r>
        <w:rPr>
          <w:rFonts w:ascii="Arial" w:hAnsi="Arial" w:cs="Arial"/>
          <w:color w:val="000000"/>
          <w:sz w:val="20"/>
          <w:szCs w:val="20"/>
        </w:rPr>
        <w:t>poplatku za svoz a likvidaci odpadu</w:t>
      </w:r>
      <w:r w:rsidR="007A1124">
        <w:rPr>
          <w:rFonts w:ascii="Arial" w:hAnsi="Arial" w:cs="Arial"/>
          <w:color w:val="000000"/>
          <w:sz w:val="20"/>
          <w:szCs w:val="20"/>
        </w:rPr>
        <w:t>.</w:t>
      </w:r>
    </w:p>
    <w:p w14:paraId="1E87D66B" w14:textId="3222699B" w:rsidR="00246BB8" w:rsidRDefault="00246BB8" w:rsidP="00246BB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roce 2022 obec Mikulovice zavede sběr rostlinného bioodpadu. </w:t>
      </w:r>
      <w:r w:rsidR="0066225D">
        <w:rPr>
          <w:rFonts w:ascii="Arial" w:hAnsi="Arial" w:cs="Arial"/>
          <w:color w:val="000000"/>
          <w:sz w:val="20"/>
          <w:szCs w:val="20"/>
        </w:rPr>
        <w:t>Do nádob na rostlinný bioodpad mohou občané odložit:</w:t>
      </w:r>
    </w:p>
    <w:p w14:paraId="03925B20" w14:textId="4D1823CE" w:rsidR="00246BB8" w:rsidRPr="00246BB8" w:rsidRDefault="00246BB8" w:rsidP="00246BB8">
      <w:pPr>
        <w:pStyle w:val="Normlnweb"/>
        <w:numPr>
          <w:ilvl w:val="0"/>
          <w:numId w:val="1"/>
        </w:numPr>
        <w:spacing w:after="0"/>
      </w:pPr>
      <w:r w:rsidRPr="00246BB8">
        <w:rPr>
          <w:rFonts w:ascii="Calibri" w:hAnsi="Calibri" w:cs="Calibri"/>
        </w:rPr>
        <w:t>papírová plata na vejce, ruličky od toaletního papíru</w:t>
      </w:r>
    </w:p>
    <w:p w14:paraId="20BE81D1" w14:textId="77777777" w:rsidR="00246BB8" w:rsidRPr="00246BB8" w:rsidRDefault="00246BB8" w:rsidP="00246B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BB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tráva, plevel, drny se zeminou</w:t>
      </w:r>
    </w:p>
    <w:p w14:paraId="4786E254" w14:textId="77777777" w:rsidR="00246BB8" w:rsidRPr="00246BB8" w:rsidRDefault="00246BB8" w:rsidP="00246B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BB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košťály a celé rostliny, zbytky rostlin, ovoce a zeleniny, slupky</w:t>
      </w:r>
    </w:p>
    <w:p w14:paraId="1CA57B39" w14:textId="77777777" w:rsidR="00246BB8" w:rsidRPr="00246BB8" w:rsidRDefault="00246BB8" w:rsidP="00246B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BB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listí, větve</w:t>
      </w:r>
    </w:p>
    <w:p w14:paraId="1374F0DB" w14:textId="77777777" w:rsidR="00246BB8" w:rsidRPr="00246BB8" w:rsidRDefault="00246BB8" w:rsidP="00246B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BB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piliny, hobliny, kůra, štěpka</w:t>
      </w:r>
    </w:p>
    <w:p w14:paraId="0848CF6A" w14:textId="77777777" w:rsidR="00246BB8" w:rsidRPr="00246BB8" w:rsidRDefault="00246BB8" w:rsidP="00246B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BB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seno, sláma</w:t>
      </w:r>
    </w:p>
    <w:p w14:paraId="6C49BE6B" w14:textId="77777777" w:rsidR="00246BB8" w:rsidRPr="00246BB8" w:rsidRDefault="00246BB8" w:rsidP="00246B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BB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vychladlý popel ze spalování dřeva</w:t>
      </w:r>
    </w:p>
    <w:p w14:paraId="1A28D79C" w14:textId="504C82A7" w:rsidR="00246BB8" w:rsidRPr="00674C98" w:rsidRDefault="00246BB8" w:rsidP="00674C9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BB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  <w:r w:rsidRPr="00246BB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 to tedy všechen odpad biologického původu.</w:t>
      </w:r>
    </w:p>
    <w:p w14:paraId="3B0BF77F" w14:textId="5043FEE8" w:rsidR="00091AE0" w:rsidRPr="00091AE0" w:rsidRDefault="00091AE0" w:rsidP="00091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66225D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lastRenderedPageBreak/>
        <w:t>3</w:t>
      </w:r>
      <w:r w:rsidRPr="00091AE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) Kvantifikované výsledky odpadového hospodářství obce včetně nákladů na provoz obecního systému</w:t>
      </w:r>
      <w:r w:rsidRPr="0066225D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za rok 2021.</w:t>
      </w:r>
    </w:p>
    <w:p w14:paraId="51AF5144" w14:textId="307041A2" w:rsidR="004F5ECB" w:rsidRDefault="00091AE0" w:rsidP="00C7623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 Počet obyvatel: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2508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b) </w:t>
      </w:r>
      <w:r w:rsidR="00C762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etnost svozů</w:t>
      </w:r>
      <w:r w:rsidR="00C762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směsného komunálního odpadu 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14 dn</w:t>
      </w:r>
      <w:r w:rsidR="00C762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ů/ 1 měsíc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c) Počet kontejnerů na tříděný odpad</w:t>
      </w:r>
      <w:r w:rsidR="00C762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- 320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četnost svozu: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Papír, plasty, sklo, kovy, </w:t>
      </w:r>
      <w:r w:rsidR="00C762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kompozitní obaly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se soustřeďují do zvláštních sběrných nádob, kterými jsou nádoby velikosti 1100 l</w:t>
      </w:r>
      <w:r w:rsidR="004F5E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240 l , jsou označeny příslušnými nápisy a zcela nebo částečně barevně odlišeny</w:t>
      </w:r>
      <w:r w:rsidR="00C762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   - Papír </w:t>
      </w:r>
      <w:r w:rsidR="004F5E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26</w:t>
      </w:r>
      <w:r w:rsidR="00D107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svozů ročně 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4F5E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1 x za 2 t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ýdn</w:t>
      </w:r>
      <w:r w:rsidR="004F5E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   - Plast </w:t>
      </w:r>
      <w:r w:rsidR="004F5E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34</w:t>
      </w:r>
      <w:r w:rsidR="00D107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svozů ročně 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4F5E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říjen – duben- 1 x za 2 týdny, květen-září – 1 x týdně</w:t>
      </w:r>
    </w:p>
    <w:p w14:paraId="7FDE169E" w14:textId="1956511E" w:rsidR="004F5ECB" w:rsidRDefault="00091AE0" w:rsidP="00C7623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  - Sklo</w:t>
      </w:r>
      <w:r w:rsidR="004F5E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12</w:t>
      </w:r>
      <w:r w:rsidR="00D107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svozů ročně </w:t>
      </w:r>
      <w:r w:rsidR="00B810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 1 x za měsíc</w:t>
      </w:r>
    </w:p>
    <w:p w14:paraId="0A0616C6" w14:textId="3114002B" w:rsidR="00B8104C" w:rsidRDefault="00091AE0" w:rsidP="00C7623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  - Kovové odpady </w:t>
      </w:r>
      <w:r w:rsidR="00B810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</w:t>
      </w:r>
      <w:r w:rsidR="00D107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svozů ročně</w:t>
      </w:r>
      <w:r w:rsidR="00B810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1 x za měsíc</w:t>
      </w:r>
    </w:p>
    <w:p w14:paraId="0FB11BBB" w14:textId="4CC51547" w:rsidR="00C76235" w:rsidRDefault="00B8104C" w:rsidP="00C7623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- Kompozitní obaly 12</w:t>
      </w:r>
      <w:r w:rsidR="00D107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svozů ročně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 1 x za měsíc</w:t>
      </w:r>
      <w:r w:rsidR="00091AE0"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  </w:t>
      </w:r>
      <w:r w:rsidR="00C762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</w:t>
      </w:r>
      <w:r w:rsidR="00091AE0"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Objemný odpad – svoz objemného odpadu je zajišťován celoročně na sběrném dvoře. </w:t>
      </w:r>
      <w:r w:rsidR="00C762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</w:p>
    <w:p w14:paraId="15437B23" w14:textId="64DB68B3" w:rsidR="0064102A" w:rsidRDefault="00C76235" w:rsidP="00C7623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- </w:t>
      </w:r>
      <w:r w:rsidR="00091AE0"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Nebezpečný odpad – </w:t>
      </w:r>
      <w:r w:rsidRPr="00091A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svoz objemného odpadu je zajišťován celoročně na sběrném dvoře.</w:t>
      </w:r>
    </w:p>
    <w:p w14:paraId="42130FEF" w14:textId="77777777" w:rsidR="00D1072F" w:rsidRDefault="00D1072F" w:rsidP="00C76235">
      <w:pPr>
        <w:spacing w:after="0"/>
      </w:pPr>
    </w:p>
    <w:p w14:paraId="5A25BE1D" w14:textId="58284EF6" w:rsidR="00D1072F" w:rsidRDefault="00D1072F" w:rsidP="00C76235">
      <w:pPr>
        <w:spacing w:after="0"/>
      </w:pPr>
      <w:r>
        <w:t xml:space="preserve">Počty stanovišť a nádob na vytříděný odpad </w:t>
      </w:r>
    </w:p>
    <w:p w14:paraId="6081DB5F" w14:textId="325B40E3" w:rsidR="00D1072F" w:rsidRDefault="00D1072F" w:rsidP="00C76235">
      <w:pPr>
        <w:spacing w:after="0"/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905"/>
        <w:gridCol w:w="1770"/>
        <w:gridCol w:w="1560"/>
        <w:gridCol w:w="1635"/>
      </w:tblGrid>
      <w:tr w:rsidR="00D1072F" w14:paraId="5722254F" w14:textId="3520BD40" w:rsidTr="0072501C">
        <w:trPr>
          <w:trHeight w:val="750"/>
        </w:trPr>
        <w:tc>
          <w:tcPr>
            <w:tcW w:w="2100" w:type="dxa"/>
          </w:tcPr>
          <w:p w14:paraId="0BB4F0F1" w14:textId="7D6B64A6" w:rsidR="00D1072F" w:rsidRDefault="00D1072F" w:rsidP="00321B74">
            <w:pPr>
              <w:spacing w:after="0"/>
              <w:ind w:left="22"/>
              <w:jc w:val="center"/>
            </w:pPr>
            <w:r>
              <w:t>Komodita</w:t>
            </w:r>
          </w:p>
          <w:p w14:paraId="59A98362" w14:textId="77777777" w:rsidR="00D1072F" w:rsidRDefault="00D1072F" w:rsidP="00321B74">
            <w:pPr>
              <w:spacing w:after="0"/>
              <w:ind w:left="22"/>
              <w:jc w:val="center"/>
            </w:pPr>
          </w:p>
        </w:tc>
        <w:tc>
          <w:tcPr>
            <w:tcW w:w="1905" w:type="dxa"/>
          </w:tcPr>
          <w:p w14:paraId="3FAAEFD7" w14:textId="026993EC" w:rsidR="00D1072F" w:rsidRDefault="00D1072F" w:rsidP="00321B74">
            <w:pPr>
              <w:jc w:val="center"/>
            </w:pPr>
            <w:r>
              <w:t>Barva kontejnerů</w:t>
            </w:r>
          </w:p>
          <w:p w14:paraId="371F1D11" w14:textId="77777777" w:rsidR="00D1072F" w:rsidRDefault="00D1072F" w:rsidP="00321B74">
            <w:pPr>
              <w:spacing w:after="0"/>
              <w:ind w:left="22"/>
              <w:jc w:val="center"/>
            </w:pPr>
          </w:p>
        </w:tc>
        <w:tc>
          <w:tcPr>
            <w:tcW w:w="1770" w:type="dxa"/>
          </w:tcPr>
          <w:p w14:paraId="41CB4A85" w14:textId="1C8A8776" w:rsidR="00D1072F" w:rsidRDefault="00D1072F" w:rsidP="00321B74">
            <w:pPr>
              <w:jc w:val="center"/>
            </w:pPr>
            <w:r>
              <w:t>Počet sběrných hnízd</w:t>
            </w:r>
          </w:p>
          <w:p w14:paraId="31CDDE06" w14:textId="77777777" w:rsidR="00D1072F" w:rsidRDefault="00D1072F" w:rsidP="00321B74">
            <w:pPr>
              <w:spacing w:after="0"/>
              <w:ind w:left="22"/>
              <w:jc w:val="center"/>
            </w:pPr>
          </w:p>
        </w:tc>
        <w:tc>
          <w:tcPr>
            <w:tcW w:w="1560" w:type="dxa"/>
          </w:tcPr>
          <w:p w14:paraId="38223030" w14:textId="383DED0E" w:rsidR="00D1072F" w:rsidRDefault="00321B74" w:rsidP="00321B74">
            <w:pPr>
              <w:jc w:val="center"/>
            </w:pPr>
            <w:r>
              <w:t>Počet nádob a objem</w:t>
            </w:r>
          </w:p>
          <w:p w14:paraId="656D960C" w14:textId="77777777" w:rsidR="00D1072F" w:rsidRDefault="00D1072F" w:rsidP="00321B74">
            <w:pPr>
              <w:spacing w:after="0"/>
              <w:ind w:left="22"/>
              <w:jc w:val="center"/>
            </w:pPr>
          </w:p>
        </w:tc>
        <w:tc>
          <w:tcPr>
            <w:tcW w:w="1635" w:type="dxa"/>
          </w:tcPr>
          <w:p w14:paraId="2C34F64A" w14:textId="3E70CB2A" w:rsidR="00D1072F" w:rsidRDefault="00321B74" w:rsidP="00321B74">
            <w:pPr>
              <w:jc w:val="center"/>
            </w:pPr>
            <w:r>
              <w:t>Černost svozu</w:t>
            </w:r>
          </w:p>
          <w:p w14:paraId="440919F0" w14:textId="77777777" w:rsidR="00D1072F" w:rsidRDefault="00D1072F" w:rsidP="00321B74">
            <w:pPr>
              <w:spacing w:after="0"/>
              <w:ind w:left="22"/>
              <w:jc w:val="center"/>
            </w:pPr>
          </w:p>
        </w:tc>
      </w:tr>
      <w:tr w:rsidR="00D1072F" w14:paraId="74805535" w14:textId="77777777" w:rsidTr="00A905D6">
        <w:trPr>
          <w:trHeight w:val="600"/>
        </w:trPr>
        <w:tc>
          <w:tcPr>
            <w:tcW w:w="2100" w:type="dxa"/>
            <w:shd w:val="clear" w:color="auto" w:fill="FFFF00"/>
          </w:tcPr>
          <w:p w14:paraId="6DB57082" w14:textId="761CD26F" w:rsidR="00D1072F" w:rsidRDefault="00321B74" w:rsidP="00D1072F">
            <w:pPr>
              <w:spacing w:after="0"/>
              <w:ind w:left="22"/>
            </w:pPr>
            <w:r>
              <w:t>Plast</w:t>
            </w:r>
          </w:p>
          <w:p w14:paraId="621D1072" w14:textId="77777777" w:rsidR="00D1072F" w:rsidRDefault="00D1072F" w:rsidP="00D1072F">
            <w:pPr>
              <w:spacing w:after="0"/>
              <w:ind w:left="22"/>
            </w:pPr>
          </w:p>
        </w:tc>
        <w:tc>
          <w:tcPr>
            <w:tcW w:w="1905" w:type="dxa"/>
            <w:shd w:val="clear" w:color="auto" w:fill="FFFF00"/>
          </w:tcPr>
          <w:p w14:paraId="100CC94C" w14:textId="413BC458" w:rsidR="00D1072F" w:rsidRDefault="00321B74" w:rsidP="00321B74">
            <w:pPr>
              <w:spacing w:after="0"/>
              <w:ind w:left="22"/>
              <w:jc w:val="center"/>
            </w:pPr>
            <w:r>
              <w:t>žlutá</w:t>
            </w:r>
          </w:p>
        </w:tc>
        <w:tc>
          <w:tcPr>
            <w:tcW w:w="1770" w:type="dxa"/>
            <w:shd w:val="clear" w:color="auto" w:fill="FFFF00"/>
          </w:tcPr>
          <w:p w14:paraId="559320F4" w14:textId="13253C02" w:rsidR="00D1072F" w:rsidRDefault="006D68FB" w:rsidP="00D1072F">
            <w:pPr>
              <w:spacing w:after="0"/>
              <w:ind w:left="22"/>
            </w:pPr>
            <w:r>
              <w:t>44</w:t>
            </w:r>
          </w:p>
        </w:tc>
        <w:tc>
          <w:tcPr>
            <w:tcW w:w="1560" w:type="dxa"/>
            <w:shd w:val="clear" w:color="auto" w:fill="FFFF00"/>
          </w:tcPr>
          <w:p w14:paraId="08642143" w14:textId="507762A5" w:rsidR="00D1072F" w:rsidRDefault="006D68FB" w:rsidP="00D1072F">
            <w:pPr>
              <w:spacing w:after="0"/>
              <w:ind w:left="22"/>
            </w:pPr>
            <w:r>
              <w:t>95 -1100 l</w:t>
            </w:r>
          </w:p>
        </w:tc>
        <w:tc>
          <w:tcPr>
            <w:tcW w:w="1635" w:type="dxa"/>
            <w:shd w:val="clear" w:color="auto" w:fill="FFFF00"/>
          </w:tcPr>
          <w:p w14:paraId="640B5E22" w14:textId="77777777" w:rsidR="00D1072F" w:rsidRPr="00BE2C3B" w:rsidRDefault="00321B74" w:rsidP="00D1072F">
            <w:pPr>
              <w:spacing w:after="0"/>
              <w:ind w:left="22"/>
              <w:rPr>
                <w:sz w:val="18"/>
                <w:szCs w:val="18"/>
              </w:rPr>
            </w:pPr>
            <w:r w:rsidRPr="00BE2C3B">
              <w:rPr>
                <w:sz w:val="18"/>
                <w:szCs w:val="18"/>
              </w:rPr>
              <w:t>34 svozů ročně</w:t>
            </w:r>
          </w:p>
          <w:p w14:paraId="045CBB0B" w14:textId="49D3DC6E" w:rsidR="00BE2C3B" w:rsidRDefault="00BE2C3B" w:rsidP="00D1072F">
            <w:pPr>
              <w:spacing w:after="0"/>
              <w:ind w:left="22"/>
            </w:pPr>
            <w:r>
              <w:rPr>
                <w:sz w:val="18"/>
                <w:szCs w:val="18"/>
              </w:rPr>
              <w:t>l</w:t>
            </w:r>
            <w:r w:rsidRPr="00BE2C3B">
              <w:rPr>
                <w:sz w:val="18"/>
                <w:szCs w:val="18"/>
              </w:rPr>
              <w:t>éto-1 x za týden, zima 1 x za 2 týdny</w:t>
            </w:r>
          </w:p>
        </w:tc>
      </w:tr>
      <w:tr w:rsidR="00D1072F" w14:paraId="1E67EC11" w14:textId="77777777" w:rsidTr="0072501C">
        <w:trPr>
          <w:trHeight w:val="630"/>
        </w:trPr>
        <w:tc>
          <w:tcPr>
            <w:tcW w:w="2100" w:type="dxa"/>
            <w:shd w:val="clear" w:color="auto" w:fill="8EAADB" w:themeFill="accent1" w:themeFillTint="99"/>
          </w:tcPr>
          <w:p w14:paraId="7B59CD66" w14:textId="330DDD92" w:rsidR="00D1072F" w:rsidRDefault="00321B74" w:rsidP="00D1072F">
            <w:pPr>
              <w:spacing w:after="0"/>
              <w:ind w:left="22"/>
            </w:pPr>
            <w:r>
              <w:t>Papír</w:t>
            </w:r>
          </w:p>
          <w:p w14:paraId="630CEED2" w14:textId="77777777" w:rsidR="00D1072F" w:rsidRDefault="00D1072F" w:rsidP="00D1072F">
            <w:pPr>
              <w:spacing w:after="0"/>
              <w:ind w:left="22"/>
            </w:pPr>
          </w:p>
        </w:tc>
        <w:tc>
          <w:tcPr>
            <w:tcW w:w="1905" w:type="dxa"/>
            <w:shd w:val="clear" w:color="auto" w:fill="8EAADB" w:themeFill="accent1" w:themeFillTint="99"/>
          </w:tcPr>
          <w:p w14:paraId="0232DF83" w14:textId="0604ABFC" w:rsidR="00D1072F" w:rsidRDefault="00321B74" w:rsidP="00321B74">
            <w:pPr>
              <w:spacing w:after="0"/>
              <w:ind w:left="22"/>
              <w:jc w:val="center"/>
            </w:pPr>
            <w:r>
              <w:t>modrá</w:t>
            </w:r>
          </w:p>
        </w:tc>
        <w:tc>
          <w:tcPr>
            <w:tcW w:w="1770" w:type="dxa"/>
            <w:shd w:val="clear" w:color="auto" w:fill="8EAADB" w:themeFill="accent1" w:themeFillTint="99"/>
          </w:tcPr>
          <w:p w14:paraId="74B5434F" w14:textId="29CB10BB" w:rsidR="00D1072F" w:rsidRDefault="006D68FB" w:rsidP="00D1072F">
            <w:pPr>
              <w:spacing w:after="0"/>
              <w:ind w:left="22"/>
            </w:pPr>
            <w:r>
              <w:t>44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68E419AC" w14:textId="4C4F4D5A" w:rsidR="00D1072F" w:rsidRDefault="006D68FB" w:rsidP="00D1072F">
            <w:pPr>
              <w:spacing w:after="0"/>
              <w:ind w:left="22"/>
            </w:pPr>
            <w:r>
              <w:t>58</w:t>
            </w:r>
            <w:r w:rsidR="00A905D6">
              <w:t xml:space="preserve"> – 1100 l</w:t>
            </w:r>
          </w:p>
        </w:tc>
        <w:tc>
          <w:tcPr>
            <w:tcW w:w="1635" w:type="dxa"/>
            <w:shd w:val="clear" w:color="auto" w:fill="8EAADB" w:themeFill="accent1" w:themeFillTint="99"/>
          </w:tcPr>
          <w:p w14:paraId="63A483EF" w14:textId="77777777" w:rsidR="00D1072F" w:rsidRDefault="00321B74" w:rsidP="00D1072F">
            <w:pPr>
              <w:spacing w:after="0"/>
              <w:ind w:left="22"/>
            </w:pPr>
            <w:r>
              <w:t>26 svozů ročně</w:t>
            </w:r>
          </w:p>
          <w:p w14:paraId="11B9C284" w14:textId="067D515C" w:rsidR="00321B74" w:rsidRDefault="00321B74" w:rsidP="00D1072F">
            <w:pPr>
              <w:spacing w:after="0"/>
              <w:ind w:left="22"/>
            </w:pPr>
            <w:r>
              <w:t>1 x za 2 týdny</w:t>
            </w:r>
          </w:p>
        </w:tc>
      </w:tr>
      <w:tr w:rsidR="0072501C" w14:paraId="29A15B23" w14:textId="77777777" w:rsidTr="0072501C">
        <w:trPr>
          <w:trHeight w:val="780"/>
        </w:trPr>
        <w:tc>
          <w:tcPr>
            <w:tcW w:w="2100" w:type="dxa"/>
            <w:shd w:val="clear" w:color="auto" w:fill="C5E0B3" w:themeFill="accent6" w:themeFillTint="66"/>
          </w:tcPr>
          <w:p w14:paraId="05F50685" w14:textId="77777777" w:rsidR="0072501C" w:rsidRDefault="0072501C" w:rsidP="00D1072F">
            <w:pPr>
              <w:spacing w:after="0"/>
              <w:ind w:left="22"/>
            </w:pPr>
            <w:r>
              <w:t>Sklo</w:t>
            </w:r>
          </w:p>
        </w:tc>
        <w:tc>
          <w:tcPr>
            <w:tcW w:w="1905" w:type="dxa"/>
            <w:shd w:val="clear" w:color="auto" w:fill="C5E0B3" w:themeFill="accent6" w:themeFillTint="66"/>
          </w:tcPr>
          <w:p w14:paraId="2407CBAC" w14:textId="77777777" w:rsidR="0072501C" w:rsidRDefault="0072501C" w:rsidP="00321B74">
            <w:pPr>
              <w:spacing w:after="0"/>
              <w:ind w:left="22"/>
              <w:jc w:val="center"/>
            </w:pPr>
            <w:r>
              <w:t>zelená</w:t>
            </w:r>
          </w:p>
        </w:tc>
        <w:tc>
          <w:tcPr>
            <w:tcW w:w="1770" w:type="dxa"/>
            <w:shd w:val="clear" w:color="auto" w:fill="C5E0B3" w:themeFill="accent6" w:themeFillTint="66"/>
          </w:tcPr>
          <w:p w14:paraId="5A1D5788" w14:textId="77777777" w:rsidR="0072501C" w:rsidRDefault="0072501C" w:rsidP="00D1072F">
            <w:pPr>
              <w:spacing w:after="0"/>
              <w:ind w:left="22"/>
            </w:pPr>
            <w:r>
              <w:t>46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45D80956" w14:textId="77777777" w:rsidR="0072501C" w:rsidRDefault="0072501C" w:rsidP="00D1072F">
            <w:pPr>
              <w:spacing w:after="0"/>
              <w:ind w:left="22"/>
            </w:pPr>
            <w:r>
              <w:t>53 – 1100 l</w:t>
            </w:r>
          </w:p>
          <w:p w14:paraId="32B3D246" w14:textId="77777777" w:rsidR="0072501C" w:rsidRDefault="0072501C" w:rsidP="00D1072F">
            <w:pPr>
              <w:spacing w:after="0"/>
              <w:ind w:left="22"/>
            </w:pPr>
            <w:r>
              <w:t>107 – 240l</w:t>
            </w:r>
          </w:p>
        </w:tc>
        <w:tc>
          <w:tcPr>
            <w:tcW w:w="1635" w:type="dxa"/>
            <w:shd w:val="clear" w:color="auto" w:fill="C5E0B3" w:themeFill="accent6" w:themeFillTint="66"/>
          </w:tcPr>
          <w:p w14:paraId="68DE8C3C" w14:textId="77777777" w:rsidR="0072501C" w:rsidRDefault="0072501C" w:rsidP="00D1072F">
            <w:pPr>
              <w:spacing w:after="0"/>
              <w:ind w:left="22"/>
            </w:pPr>
            <w:r>
              <w:t>12 svozů ročně</w:t>
            </w:r>
          </w:p>
          <w:p w14:paraId="3796A76A" w14:textId="77777777" w:rsidR="0072501C" w:rsidRDefault="0072501C" w:rsidP="00D1072F">
            <w:pPr>
              <w:spacing w:after="0"/>
              <w:ind w:left="22"/>
            </w:pPr>
            <w:r>
              <w:t>1 x za měsíc</w:t>
            </w:r>
          </w:p>
        </w:tc>
      </w:tr>
    </w:tbl>
    <w:p w14:paraId="74A896D6" w14:textId="77777777" w:rsidR="00D1072F" w:rsidRDefault="00D1072F" w:rsidP="00C76235">
      <w:pPr>
        <w:spacing w:after="0"/>
      </w:pPr>
    </w:p>
    <w:p w14:paraId="0EB98788" w14:textId="3E72F5D5" w:rsidR="0064102A" w:rsidRPr="0066225D" w:rsidRDefault="0064102A" w:rsidP="00C76235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66225D">
        <w:rPr>
          <w:rFonts w:ascii="Arial" w:hAnsi="Arial" w:cs="Arial"/>
          <w:color w:val="000000"/>
          <w:sz w:val="20"/>
          <w:szCs w:val="20"/>
          <w:u w:val="single"/>
        </w:rPr>
        <w:t>4) Množství odpadů za roky 2018-2021.</w:t>
      </w:r>
    </w:p>
    <w:p w14:paraId="4420846A" w14:textId="157533BD" w:rsidR="0064102A" w:rsidRDefault="0064102A" w:rsidP="00C7623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29"/>
        <w:gridCol w:w="1559"/>
        <w:gridCol w:w="1559"/>
        <w:gridCol w:w="1560"/>
      </w:tblGrid>
      <w:tr w:rsidR="0064102A" w:rsidRPr="0064102A" w14:paraId="78104BDD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F2C4B" w14:textId="77777777" w:rsidR="0064102A" w:rsidRPr="0064102A" w:rsidRDefault="0064102A" w:rsidP="0064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5527A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9E4AA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63F80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EE127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BE2C3B" w:rsidRPr="0064102A" w14:paraId="104C3480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B4E0E" w14:textId="48DA7A06" w:rsidR="0064102A" w:rsidRPr="0064102A" w:rsidRDefault="00E36C18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Směsný odpad</w:t>
            </w:r>
            <w:r w:rsidR="0064102A" w:rsidRPr="0064102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7EEF0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319,77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64E5F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334,26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5C9D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363,54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2E586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389,35</w:t>
            </w:r>
          </w:p>
        </w:tc>
      </w:tr>
      <w:tr w:rsidR="00BE2C3B" w:rsidRPr="0064102A" w14:paraId="45888BBC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6DEDA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102A">
              <w:rPr>
                <w:rFonts w:ascii="Arial" w:eastAsia="Times New Roman" w:hAnsi="Arial" w:cs="Arial"/>
                <w:lang w:eastAsia="cs-CZ"/>
              </w:rPr>
              <w:t xml:space="preserve">Plast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AD44E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F9A76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72,73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90CF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77,99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3D46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81,4699</w:t>
            </w:r>
          </w:p>
        </w:tc>
      </w:tr>
      <w:tr w:rsidR="00BE2C3B" w:rsidRPr="0064102A" w14:paraId="0C8EF6E4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574F4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102A">
              <w:rPr>
                <w:rFonts w:ascii="Arial" w:eastAsia="Times New Roman" w:hAnsi="Arial" w:cs="Arial"/>
                <w:lang w:eastAsia="cs-CZ"/>
              </w:rPr>
              <w:t xml:space="preserve">Papír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15D91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F769F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31,85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65774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34,86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5BEA0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36,92</w:t>
            </w:r>
          </w:p>
        </w:tc>
      </w:tr>
      <w:tr w:rsidR="00BE2C3B" w:rsidRPr="0064102A" w14:paraId="76D723AD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2387B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102A">
              <w:rPr>
                <w:rFonts w:ascii="Arial" w:eastAsia="Times New Roman" w:hAnsi="Arial" w:cs="Arial"/>
                <w:lang w:eastAsia="cs-CZ"/>
              </w:rPr>
              <w:t xml:space="preserve">Tetrapac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048E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0,86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BBCFD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E0410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E9E99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E2C3B" w:rsidRPr="0064102A" w14:paraId="67859B6D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0AAB8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102A">
              <w:rPr>
                <w:rFonts w:ascii="Arial" w:eastAsia="Times New Roman" w:hAnsi="Arial" w:cs="Arial"/>
                <w:lang w:eastAsia="cs-CZ"/>
              </w:rPr>
              <w:t xml:space="preserve">Kov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663A7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9DFD3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C79B2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5658D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1,69</w:t>
            </w:r>
          </w:p>
        </w:tc>
      </w:tr>
      <w:tr w:rsidR="00BE2C3B" w:rsidRPr="0064102A" w14:paraId="07425E52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9033" w14:textId="13E73A5B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102A">
              <w:rPr>
                <w:rFonts w:ascii="Arial" w:eastAsia="Times New Roman" w:hAnsi="Arial" w:cs="Arial"/>
                <w:lang w:eastAsia="cs-CZ"/>
              </w:rPr>
              <w:t xml:space="preserve">Sklo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9FAAA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21364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EAFAF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47,82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68392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49,12</w:t>
            </w:r>
          </w:p>
        </w:tc>
      </w:tr>
      <w:tr w:rsidR="00BE2C3B" w:rsidRPr="0064102A" w14:paraId="41D2A729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92105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102A">
              <w:rPr>
                <w:rFonts w:ascii="Arial" w:eastAsia="Times New Roman" w:hAnsi="Arial" w:cs="Arial"/>
                <w:lang w:eastAsia="cs-CZ"/>
              </w:rPr>
              <w:t xml:space="preserve">Nebezpečný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41805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A1DA8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08575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CA1A9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2,34</w:t>
            </w:r>
          </w:p>
        </w:tc>
      </w:tr>
      <w:tr w:rsidR="00BE2C3B" w:rsidRPr="0064102A" w14:paraId="026F54A3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B6C5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102A">
              <w:rPr>
                <w:rFonts w:ascii="Arial" w:eastAsia="Times New Roman" w:hAnsi="Arial" w:cs="Arial"/>
                <w:lang w:eastAsia="cs-CZ"/>
              </w:rPr>
              <w:t xml:space="preserve">Suť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E763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FA1C6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32,38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DF67A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47,96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5A673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54,74</w:t>
            </w:r>
          </w:p>
        </w:tc>
      </w:tr>
      <w:tr w:rsidR="00BE2C3B" w:rsidRPr="0064102A" w14:paraId="7993880C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E8FF0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102A">
              <w:rPr>
                <w:rFonts w:ascii="Arial" w:eastAsia="Times New Roman" w:hAnsi="Arial" w:cs="Arial"/>
                <w:lang w:eastAsia="cs-CZ"/>
              </w:rPr>
              <w:t xml:space="preserve">Velkoobjemový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A0C3C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138,62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4404C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187,82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39009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205,82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95661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226,11</w:t>
            </w:r>
          </w:p>
        </w:tc>
      </w:tr>
      <w:tr w:rsidR="00BE2C3B" w:rsidRPr="0064102A" w14:paraId="0CE9459F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73922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Pneumatiky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53995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F0343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CFE2E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19,69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FE036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6,15</w:t>
            </w:r>
          </w:p>
        </w:tc>
      </w:tr>
      <w:tr w:rsidR="00BE2C3B" w:rsidRPr="0064102A" w14:paraId="6C6AA283" w14:textId="77777777" w:rsidTr="00BE2C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09B9B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Oleje, tuky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6924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78437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7E873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D8601" w14:textId="77777777" w:rsidR="0064102A" w:rsidRPr="0064102A" w:rsidRDefault="0064102A" w:rsidP="0064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0,64</w:t>
            </w:r>
          </w:p>
        </w:tc>
      </w:tr>
    </w:tbl>
    <w:p w14:paraId="4C4E9BF9" w14:textId="77777777" w:rsidR="0064102A" w:rsidRDefault="0064102A" w:rsidP="00C7623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5794078" w14:textId="07AAFFDB" w:rsidR="0064102A" w:rsidRDefault="0064102A" w:rsidP="00C7623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6263A3E" w14:textId="74678E67" w:rsidR="0064102A" w:rsidRPr="0066225D" w:rsidRDefault="0064102A" w:rsidP="00C76235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66225D">
        <w:rPr>
          <w:rFonts w:ascii="Arial" w:hAnsi="Arial" w:cs="Arial"/>
          <w:color w:val="000000"/>
          <w:sz w:val="20"/>
          <w:szCs w:val="20"/>
          <w:u w:val="single"/>
        </w:rPr>
        <w:lastRenderedPageBreak/>
        <w:t>5) Náklady na provoz obecního systému</w:t>
      </w:r>
      <w:r w:rsidR="00674C98" w:rsidRPr="0066225D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43CEFAC1" w14:textId="7676A955" w:rsidR="00674C98" w:rsidRDefault="00674C98" w:rsidP="00C7623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1455"/>
        <w:gridCol w:w="1815"/>
        <w:gridCol w:w="1860"/>
        <w:gridCol w:w="1635"/>
      </w:tblGrid>
      <w:tr w:rsidR="00674C98" w14:paraId="3CCC993F" w14:textId="06D0C5A0" w:rsidTr="00BE2C3B">
        <w:trPr>
          <w:trHeight w:val="488"/>
        </w:trPr>
        <w:tc>
          <w:tcPr>
            <w:tcW w:w="2190" w:type="dxa"/>
          </w:tcPr>
          <w:p w14:paraId="1E625110" w14:textId="77777777" w:rsidR="00674C98" w:rsidRDefault="00674C98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D966" w:themeFill="accent4" w:themeFillTint="99"/>
          </w:tcPr>
          <w:p w14:paraId="70090ED9" w14:textId="4D70CAE0" w:rsidR="00674C98" w:rsidRDefault="00674C98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5" w:type="dxa"/>
            <w:shd w:val="clear" w:color="auto" w:fill="FFD966" w:themeFill="accent4" w:themeFillTint="99"/>
          </w:tcPr>
          <w:p w14:paraId="47A89482" w14:textId="64A624EF" w:rsidR="00674C98" w:rsidRDefault="00674C98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60" w:type="dxa"/>
            <w:shd w:val="clear" w:color="auto" w:fill="FFD966" w:themeFill="accent4" w:themeFillTint="99"/>
          </w:tcPr>
          <w:p w14:paraId="6CE86281" w14:textId="51EB380E" w:rsidR="00674C98" w:rsidRDefault="00674C98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35" w:type="dxa"/>
            <w:shd w:val="clear" w:color="auto" w:fill="FFD966" w:themeFill="accent4" w:themeFillTint="99"/>
          </w:tcPr>
          <w:p w14:paraId="123A475F" w14:textId="5E9039D2" w:rsidR="00674C98" w:rsidRDefault="00674C98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674C98" w14:paraId="387EEE59" w14:textId="40A995A1" w:rsidTr="00BE2C3B">
        <w:trPr>
          <w:trHeight w:val="585"/>
        </w:trPr>
        <w:tc>
          <w:tcPr>
            <w:tcW w:w="2190" w:type="dxa"/>
            <w:shd w:val="clear" w:color="auto" w:fill="FFC000" w:themeFill="accent4"/>
          </w:tcPr>
          <w:p w14:paraId="305B4550" w14:textId="7DC7297E" w:rsidR="00674C98" w:rsidRDefault="00FA0BB6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Příjmy</w:t>
            </w:r>
            <w:r w:rsidR="00674C98">
              <w:rPr>
                <w:rFonts w:ascii="Arial" w:hAnsi="Arial" w:cs="Arial"/>
                <w:color w:val="000000"/>
                <w:sz w:val="20"/>
                <w:szCs w:val="20"/>
              </w:rPr>
              <w:t xml:space="preserve"> celkem</w:t>
            </w:r>
          </w:p>
        </w:tc>
        <w:tc>
          <w:tcPr>
            <w:tcW w:w="1455" w:type="dxa"/>
          </w:tcPr>
          <w:p w14:paraId="0212A748" w14:textId="725E7C76" w:rsidR="00674C98" w:rsidRDefault="00FA0BB6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1.779.491,-</w:t>
            </w:r>
          </w:p>
        </w:tc>
        <w:tc>
          <w:tcPr>
            <w:tcW w:w="1815" w:type="dxa"/>
          </w:tcPr>
          <w:p w14:paraId="48BC6C15" w14:textId="1D157DDB" w:rsidR="00674C98" w:rsidRDefault="00FA0BB6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1.692.271,-</w:t>
            </w:r>
          </w:p>
        </w:tc>
        <w:tc>
          <w:tcPr>
            <w:tcW w:w="1860" w:type="dxa"/>
          </w:tcPr>
          <w:p w14:paraId="07DB5AC9" w14:textId="56F4038C" w:rsidR="00674C98" w:rsidRDefault="00FA0BB6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9B7D7D">
              <w:rPr>
                <w:rFonts w:ascii="Arial" w:hAnsi="Arial" w:cs="Arial"/>
                <w:color w:val="000000"/>
                <w:sz w:val="20"/>
                <w:szCs w:val="20"/>
              </w:rPr>
              <w:t>754.944,-</w:t>
            </w:r>
          </w:p>
        </w:tc>
        <w:tc>
          <w:tcPr>
            <w:tcW w:w="1635" w:type="dxa"/>
          </w:tcPr>
          <w:p w14:paraId="44DE175B" w14:textId="752B283A" w:rsidR="00674C98" w:rsidRDefault="00317640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1.868.372,-</w:t>
            </w:r>
          </w:p>
        </w:tc>
      </w:tr>
      <w:tr w:rsidR="00674C98" w14:paraId="28DC2CA0" w14:textId="24F917E1" w:rsidTr="00BE2C3B">
        <w:trPr>
          <w:trHeight w:val="660"/>
        </w:trPr>
        <w:tc>
          <w:tcPr>
            <w:tcW w:w="2190" w:type="dxa"/>
            <w:shd w:val="clear" w:color="auto" w:fill="FFC000" w:themeFill="accent4"/>
          </w:tcPr>
          <w:p w14:paraId="76AEBED7" w14:textId="3CFC1540" w:rsidR="00674C98" w:rsidRDefault="00FA0BB6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Výdaje </w:t>
            </w:r>
            <w:r w:rsidR="00674C98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55" w:type="dxa"/>
          </w:tcPr>
          <w:p w14:paraId="5947EB5F" w14:textId="09820C3A" w:rsidR="00674C98" w:rsidRDefault="00FA0BB6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35575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95.629,-</w:t>
            </w:r>
          </w:p>
        </w:tc>
        <w:tc>
          <w:tcPr>
            <w:tcW w:w="1815" w:type="dxa"/>
          </w:tcPr>
          <w:p w14:paraId="156663A0" w14:textId="0B26FE83" w:rsidR="00674C98" w:rsidRDefault="00FA0BB6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35575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34.806,-</w:t>
            </w:r>
          </w:p>
        </w:tc>
        <w:tc>
          <w:tcPr>
            <w:tcW w:w="1860" w:type="dxa"/>
          </w:tcPr>
          <w:p w14:paraId="5A8A3F1E" w14:textId="4F19D226" w:rsidR="00674C98" w:rsidRDefault="00FA0BB6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35575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B7D7D">
              <w:rPr>
                <w:rFonts w:ascii="Arial" w:hAnsi="Arial" w:cs="Arial"/>
                <w:color w:val="000000"/>
                <w:sz w:val="20"/>
                <w:szCs w:val="20"/>
              </w:rPr>
              <w:t>58.790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635" w:type="dxa"/>
          </w:tcPr>
          <w:p w14:paraId="57251312" w14:textId="77777777" w:rsidR="00674C98" w:rsidRDefault="00317640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1.821.151,-</w:t>
            </w:r>
          </w:p>
          <w:p w14:paraId="0315EB02" w14:textId="3166FDD8" w:rsidR="00317640" w:rsidRDefault="00317640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C98" w14:paraId="2631A52F" w14:textId="6F50934F" w:rsidTr="00BE2C3B">
        <w:trPr>
          <w:trHeight w:val="765"/>
        </w:trPr>
        <w:tc>
          <w:tcPr>
            <w:tcW w:w="2190" w:type="dxa"/>
            <w:shd w:val="clear" w:color="auto" w:fill="FFC000" w:themeFill="accent4"/>
          </w:tcPr>
          <w:p w14:paraId="5C40297A" w14:textId="24841CE4" w:rsidR="00674C98" w:rsidRDefault="00674C98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Rozdíl celkem</w:t>
            </w:r>
          </w:p>
          <w:p w14:paraId="63CC0D93" w14:textId="367E7543" w:rsidR="00674C98" w:rsidRDefault="00674C98" w:rsidP="00C7623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(příjmy </w:t>
            </w:r>
            <w:r w:rsidR="0072501C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výdaje</w:t>
            </w:r>
            <w:r w:rsidR="0072501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14:paraId="04C6504F" w14:textId="763D448B" w:rsidR="00674C98" w:rsidRPr="007A0A24" w:rsidRDefault="0035575D" w:rsidP="00C7623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0A24">
              <w:rPr>
                <w:rFonts w:ascii="Arial" w:hAnsi="Arial" w:cs="Arial"/>
                <w:color w:val="FF0000"/>
                <w:sz w:val="20"/>
                <w:szCs w:val="20"/>
              </w:rPr>
              <w:t>- 16.138,-</w:t>
            </w:r>
          </w:p>
        </w:tc>
        <w:tc>
          <w:tcPr>
            <w:tcW w:w="1815" w:type="dxa"/>
          </w:tcPr>
          <w:p w14:paraId="665E6EE0" w14:textId="3F12C488" w:rsidR="00674C98" w:rsidRPr="007A0A24" w:rsidRDefault="0035575D" w:rsidP="00C7623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0A24">
              <w:rPr>
                <w:rFonts w:ascii="Arial" w:hAnsi="Arial" w:cs="Arial"/>
                <w:color w:val="FF0000"/>
                <w:sz w:val="20"/>
                <w:szCs w:val="20"/>
              </w:rPr>
              <w:t>- 142.535</w:t>
            </w:r>
            <w:r w:rsidR="009B7D7D" w:rsidRPr="007A0A24">
              <w:rPr>
                <w:rFonts w:ascii="Arial" w:hAnsi="Arial" w:cs="Arial"/>
                <w:color w:val="FF0000"/>
                <w:sz w:val="20"/>
                <w:szCs w:val="20"/>
              </w:rPr>
              <w:t>,-</w:t>
            </w:r>
          </w:p>
        </w:tc>
        <w:tc>
          <w:tcPr>
            <w:tcW w:w="1860" w:type="dxa"/>
          </w:tcPr>
          <w:p w14:paraId="230A0E83" w14:textId="109E4055" w:rsidR="00674C98" w:rsidRPr="007A0A24" w:rsidRDefault="0035575D" w:rsidP="00C7623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0A24">
              <w:rPr>
                <w:rFonts w:ascii="Arial" w:hAnsi="Arial" w:cs="Arial"/>
                <w:color w:val="FF0000"/>
                <w:sz w:val="20"/>
                <w:szCs w:val="20"/>
              </w:rPr>
              <w:t>- 103.846</w:t>
            </w:r>
            <w:r w:rsidR="009B7D7D" w:rsidRPr="007A0A24">
              <w:rPr>
                <w:rFonts w:ascii="Arial" w:hAnsi="Arial" w:cs="Arial"/>
                <w:color w:val="FF0000"/>
                <w:sz w:val="20"/>
                <w:szCs w:val="20"/>
              </w:rPr>
              <w:t>,- Kč</w:t>
            </w:r>
          </w:p>
        </w:tc>
        <w:tc>
          <w:tcPr>
            <w:tcW w:w="1635" w:type="dxa"/>
          </w:tcPr>
          <w:p w14:paraId="01301DE9" w14:textId="2C654C74" w:rsidR="00674C98" w:rsidRPr="007A0A24" w:rsidRDefault="00317640" w:rsidP="00C7623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0A24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72501C" w:rsidRPr="007A0A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A0A24">
              <w:rPr>
                <w:rFonts w:ascii="Arial" w:hAnsi="Arial" w:cs="Arial"/>
                <w:color w:val="FF0000"/>
                <w:sz w:val="20"/>
                <w:szCs w:val="20"/>
              </w:rPr>
              <w:t>47.221,- Kč</w:t>
            </w:r>
          </w:p>
        </w:tc>
      </w:tr>
    </w:tbl>
    <w:p w14:paraId="414B1F4F" w14:textId="79FCF63C" w:rsidR="00674C98" w:rsidRDefault="00674C98" w:rsidP="00C7623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87F4225" w14:textId="77777777" w:rsidR="00674C98" w:rsidRPr="000E4D9C" w:rsidRDefault="00674C98" w:rsidP="00C7623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674C98" w:rsidRPr="000E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7185"/>
    <w:multiLevelType w:val="multilevel"/>
    <w:tmpl w:val="B41E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9F"/>
    <w:rsid w:val="00091AE0"/>
    <w:rsid w:val="000E4D9C"/>
    <w:rsid w:val="001E7D9F"/>
    <w:rsid w:val="00246BB8"/>
    <w:rsid w:val="002F703D"/>
    <w:rsid w:val="003121D3"/>
    <w:rsid w:val="00317640"/>
    <w:rsid w:val="00321B74"/>
    <w:rsid w:val="0035575D"/>
    <w:rsid w:val="004031A9"/>
    <w:rsid w:val="004F5ECB"/>
    <w:rsid w:val="0055597B"/>
    <w:rsid w:val="005F3060"/>
    <w:rsid w:val="0064102A"/>
    <w:rsid w:val="0066225D"/>
    <w:rsid w:val="00674C98"/>
    <w:rsid w:val="006838A2"/>
    <w:rsid w:val="006D68FB"/>
    <w:rsid w:val="00715679"/>
    <w:rsid w:val="0072501C"/>
    <w:rsid w:val="007A0A24"/>
    <w:rsid w:val="007A1124"/>
    <w:rsid w:val="009B7D7D"/>
    <w:rsid w:val="00A905D6"/>
    <w:rsid w:val="00AD3DC7"/>
    <w:rsid w:val="00B8104C"/>
    <w:rsid w:val="00BE2C3B"/>
    <w:rsid w:val="00C31F6A"/>
    <w:rsid w:val="00C76235"/>
    <w:rsid w:val="00CD2278"/>
    <w:rsid w:val="00D1072F"/>
    <w:rsid w:val="00E36C18"/>
    <w:rsid w:val="00EE7276"/>
    <w:rsid w:val="00F75F9C"/>
    <w:rsid w:val="00F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7105"/>
  <w15:chartTrackingRefBased/>
  <w15:docId w15:val="{B838E62E-8F93-4229-8764-D6C1041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46BB8"/>
    <w:pPr>
      <w:spacing w:before="102" w:after="10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3DC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46BB8"/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6B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Mikulovice</dc:creator>
  <cp:keywords/>
  <dc:description/>
  <cp:lastModifiedBy>Obec Mikulovice</cp:lastModifiedBy>
  <cp:revision>8</cp:revision>
  <dcterms:created xsi:type="dcterms:W3CDTF">2022-01-19T08:28:00Z</dcterms:created>
  <dcterms:modified xsi:type="dcterms:W3CDTF">2022-02-15T07:04:00Z</dcterms:modified>
</cp:coreProperties>
</file>