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FD4A" w14:textId="7599897B" w:rsidR="00900EA8" w:rsidRDefault="00900EA8" w:rsidP="00900E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Informace o způsobu 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rozsahu  odděleného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soustřeďování  komunálního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odpadu a o možnostech prevence 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minimalizace  vzniku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komunálního odpadu – v souladu s § 60 odst. 4) zákona č. 541/2020 Sb. v platném znění</w:t>
      </w:r>
      <w:r w:rsidR="006A4B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– zpráva za rok 2023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3731C21F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1) Oddělené soustřeďování komunálního odpadu</w:t>
      </w:r>
      <w:r>
        <w:rPr>
          <w:rFonts w:ascii="Times New Roman" w:eastAsia="Times New Roman" w:hAnsi="Times New Roman" w:cs="Times New Roman"/>
          <w:color w:val="000000"/>
        </w:rPr>
        <w:t xml:space="preserve"> je podrobně stanoveno Obecně závaznou vyhláškou o stanovení obecního systému odpadového hospodářství na území obce Mikulovice, která nabyla </w:t>
      </w:r>
      <w:r>
        <w:rPr>
          <w:rFonts w:ascii="Times New Roman" w:eastAsia="Times New Roman" w:hAnsi="Times New Roman" w:cs="Times New Roman"/>
        </w:rPr>
        <w:t>účinnosti dne 1.7.2023.</w:t>
      </w:r>
    </w:p>
    <w:p w14:paraId="0AF0E89F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Občané obce Mikulovice mohou vytřídit tyto odpady:</w:t>
      </w:r>
    </w:p>
    <w:p w14:paraId="5718C891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separačních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kontejnerů,  sběrného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dvora 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sběrny  -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plast, papír, sklo, kompozitní obaly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tetrapac</w:t>
      </w:r>
      <w:proofErr w:type="spellEnd"/>
      <w:r>
        <w:rPr>
          <w:rFonts w:ascii="Times New Roman" w:eastAsia="Times New Roman" w:hAnsi="Times New Roman" w:cs="Times New Roman"/>
          <w:color w:val="000000"/>
        </w:rPr>
        <w:t>), kovy, textil.</w:t>
      </w:r>
    </w:p>
    <w:p w14:paraId="6CD35457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 sběrného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dvora - velkoobjemový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odpad – pouze jednotlivé kusy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 vlečky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plné starého nábytku z vyklízených nemovitostí je nutno odvézt na skládku odpadů), pneumatiky, stavební suť – 200 kg/osoba/rok, tuky a oleje, nebezpečný odpad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 mimo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eternit, azbest a asfaltové lepenky), kompletní elektroodpad, světelné zdroje, baterie a tonery do tiskáren označené znakem přeškrtnuté popelnice.</w:t>
      </w:r>
    </w:p>
    <w:p w14:paraId="02577C81" w14:textId="77777777" w:rsidR="00900EA8" w:rsidRDefault="00900EA8" w:rsidP="00900E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2) Možnost prevence a minimalizace vzniku komunálního odpadu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především úlohou ekologické a společenské výchovy a osvěty. Ta by měla začínat v rodinách. Snaha obce působit na občany tak, aby docházelo k minimalizaci množství odpadu nebo dokonce k prevenci jeho vzniku zatím nepadá příliš </w:t>
      </w:r>
      <w:proofErr w:type="gramStart"/>
      <w:r>
        <w:rPr>
          <w:rFonts w:ascii="Times New Roman" w:eastAsia="Times New Roman" w:hAnsi="Times New Roman" w:cs="Times New Roman"/>
        </w:rPr>
        <w:t>na  úrodnou</w:t>
      </w:r>
      <w:proofErr w:type="gramEnd"/>
      <w:r>
        <w:rPr>
          <w:rFonts w:ascii="Times New Roman" w:eastAsia="Times New Roman" w:hAnsi="Times New Roman" w:cs="Times New Roman"/>
        </w:rPr>
        <w:t xml:space="preserve"> půdu. </w:t>
      </w:r>
    </w:p>
    <w:p w14:paraId="71500DBE" w14:textId="77777777" w:rsidR="00900EA8" w:rsidRDefault="00900EA8" w:rsidP="00900EA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roce 2023 v obci vzniklo mnohem víc směsného odpadu než v letech předchozích.</w:t>
      </w:r>
    </w:p>
    <w:tbl>
      <w:tblPr>
        <w:tblW w:w="8451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327"/>
        <w:gridCol w:w="1327"/>
        <w:gridCol w:w="1327"/>
        <w:gridCol w:w="1470"/>
      </w:tblGrid>
      <w:tr w:rsidR="00900EA8" w14:paraId="5CBFC4CC" w14:textId="77777777" w:rsidTr="006D5AEE">
        <w:trPr>
          <w:trHeight w:val="450"/>
        </w:trPr>
        <w:tc>
          <w:tcPr>
            <w:tcW w:w="3000" w:type="dxa"/>
          </w:tcPr>
          <w:p w14:paraId="272C2AAA" w14:textId="77777777" w:rsidR="00900EA8" w:rsidRDefault="00900EA8" w:rsidP="006D5A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shd w:val="clear" w:color="auto" w:fill="92D050"/>
          </w:tcPr>
          <w:p w14:paraId="646D70E1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327" w:type="dxa"/>
            <w:shd w:val="clear" w:color="auto" w:fill="92D050"/>
          </w:tcPr>
          <w:p w14:paraId="55905F9F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327" w:type="dxa"/>
            <w:shd w:val="clear" w:color="auto" w:fill="92D050"/>
          </w:tcPr>
          <w:p w14:paraId="1EB14895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470" w:type="dxa"/>
            <w:shd w:val="clear" w:color="auto" w:fill="92D050"/>
          </w:tcPr>
          <w:p w14:paraId="123A2C3C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</w:tr>
      <w:tr w:rsidR="00900EA8" w14:paraId="3C258495" w14:textId="77777777" w:rsidTr="006D5AEE">
        <w:trPr>
          <w:trHeight w:val="555"/>
        </w:trPr>
        <w:tc>
          <w:tcPr>
            <w:tcW w:w="3000" w:type="dxa"/>
          </w:tcPr>
          <w:p w14:paraId="43EDBF7E" w14:textId="77777777" w:rsidR="00900EA8" w:rsidRDefault="00900EA8" w:rsidP="006D5A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Počet obyvatel</w:t>
            </w:r>
          </w:p>
        </w:tc>
        <w:tc>
          <w:tcPr>
            <w:tcW w:w="1327" w:type="dxa"/>
          </w:tcPr>
          <w:p w14:paraId="12D82882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2501</w:t>
            </w:r>
          </w:p>
        </w:tc>
        <w:tc>
          <w:tcPr>
            <w:tcW w:w="1327" w:type="dxa"/>
          </w:tcPr>
          <w:p w14:paraId="0996ADA4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2508</w:t>
            </w:r>
          </w:p>
        </w:tc>
        <w:tc>
          <w:tcPr>
            <w:tcW w:w="1327" w:type="dxa"/>
          </w:tcPr>
          <w:p w14:paraId="749018B5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2483</w:t>
            </w:r>
          </w:p>
        </w:tc>
        <w:tc>
          <w:tcPr>
            <w:tcW w:w="1470" w:type="dxa"/>
          </w:tcPr>
          <w:p w14:paraId="5710D76E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2459</w:t>
            </w:r>
          </w:p>
        </w:tc>
      </w:tr>
      <w:tr w:rsidR="00900EA8" w14:paraId="7A7C04FE" w14:textId="77777777" w:rsidTr="006D5AEE">
        <w:trPr>
          <w:trHeight w:val="540"/>
        </w:trPr>
        <w:tc>
          <w:tcPr>
            <w:tcW w:w="3000" w:type="dxa"/>
          </w:tcPr>
          <w:p w14:paraId="065C1802" w14:textId="77777777" w:rsidR="00900EA8" w:rsidRDefault="00900EA8" w:rsidP="006D5A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Celkové množství veškerého vytříděného odpadu v tunách</w:t>
            </w:r>
          </w:p>
        </w:tc>
        <w:tc>
          <w:tcPr>
            <w:tcW w:w="1327" w:type="dxa"/>
          </w:tcPr>
          <w:p w14:paraId="1611A9F8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234,88</w:t>
            </w:r>
          </w:p>
        </w:tc>
        <w:tc>
          <w:tcPr>
            <w:tcW w:w="1327" w:type="dxa"/>
          </w:tcPr>
          <w:p w14:paraId="3EB24D23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233,07</w:t>
            </w:r>
          </w:p>
          <w:p w14:paraId="5945FA7A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7" w:type="dxa"/>
          </w:tcPr>
          <w:p w14:paraId="6CA6EE16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362,617</w:t>
            </w:r>
          </w:p>
        </w:tc>
        <w:tc>
          <w:tcPr>
            <w:tcW w:w="1470" w:type="dxa"/>
          </w:tcPr>
          <w:p w14:paraId="5B08C50A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516,357</w:t>
            </w:r>
          </w:p>
        </w:tc>
      </w:tr>
      <w:tr w:rsidR="00900EA8" w14:paraId="7E6EF12B" w14:textId="77777777" w:rsidTr="006D5AEE">
        <w:trPr>
          <w:trHeight w:val="600"/>
        </w:trPr>
        <w:tc>
          <w:tcPr>
            <w:tcW w:w="3000" w:type="dxa"/>
          </w:tcPr>
          <w:p w14:paraId="02D887DA" w14:textId="77777777" w:rsidR="00900EA8" w:rsidRDefault="00900EA8" w:rsidP="006D5A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Množství vytříděného odpadu/obyvatel v kilogramech</w:t>
            </w:r>
          </w:p>
        </w:tc>
        <w:tc>
          <w:tcPr>
            <w:tcW w:w="1327" w:type="dxa"/>
          </w:tcPr>
          <w:p w14:paraId="47E0682C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93,91</w:t>
            </w:r>
          </w:p>
        </w:tc>
        <w:tc>
          <w:tcPr>
            <w:tcW w:w="1327" w:type="dxa"/>
          </w:tcPr>
          <w:p w14:paraId="07093FC0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92,93</w:t>
            </w:r>
          </w:p>
        </w:tc>
        <w:tc>
          <w:tcPr>
            <w:tcW w:w="1327" w:type="dxa"/>
          </w:tcPr>
          <w:p w14:paraId="08DF521D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146,04</w:t>
            </w:r>
          </w:p>
        </w:tc>
        <w:tc>
          <w:tcPr>
            <w:tcW w:w="1470" w:type="dxa"/>
          </w:tcPr>
          <w:p w14:paraId="7A5DE033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209,99</w:t>
            </w:r>
          </w:p>
        </w:tc>
      </w:tr>
      <w:tr w:rsidR="00900EA8" w14:paraId="35042CA6" w14:textId="77777777" w:rsidTr="006D5AEE">
        <w:trPr>
          <w:trHeight w:val="525"/>
        </w:trPr>
        <w:tc>
          <w:tcPr>
            <w:tcW w:w="3000" w:type="dxa"/>
          </w:tcPr>
          <w:p w14:paraId="01270D83" w14:textId="77777777" w:rsidR="00900EA8" w:rsidRDefault="00900EA8" w:rsidP="006D5A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Celkové množství směsného odpadu v tunách</w:t>
            </w:r>
          </w:p>
        </w:tc>
        <w:tc>
          <w:tcPr>
            <w:tcW w:w="1327" w:type="dxa"/>
          </w:tcPr>
          <w:p w14:paraId="523E1D0D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569,36</w:t>
            </w:r>
          </w:p>
        </w:tc>
        <w:tc>
          <w:tcPr>
            <w:tcW w:w="1327" w:type="dxa"/>
          </w:tcPr>
          <w:p w14:paraId="33ED59FC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615,46</w:t>
            </w:r>
          </w:p>
        </w:tc>
        <w:tc>
          <w:tcPr>
            <w:tcW w:w="1327" w:type="dxa"/>
          </w:tcPr>
          <w:p w14:paraId="33A1EAD2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488,42</w:t>
            </w:r>
          </w:p>
        </w:tc>
        <w:tc>
          <w:tcPr>
            <w:tcW w:w="1470" w:type="dxa"/>
          </w:tcPr>
          <w:p w14:paraId="65BA3EB2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532,68</w:t>
            </w:r>
          </w:p>
        </w:tc>
      </w:tr>
      <w:tr w:rsidR="00900EA8" w14:paraId="332779BD" w14:textId="77777777" w:rsidTr="006D5AEE">
        <w:trPr>
          <w:trHeight w:val="525"/>
        </w:trPr>
        <w:tc>
          <w:tcPr>
            <w:tcW w:w="3000" w:type="dxa"/>
          </w:tcPr>
          <w:p w14:paraId="7C31AB0D" w14:textId="77777777" w:rsidR="00900EA8" w:rsidRDefault="00900EA8" w:rsidP="006D5A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Množství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směsného  odpadu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/obyvatel v kilogramech</w:t>
            </w:r>
          </w:p>
        </w:tc>
        <w:tc>
          <w:tcPr>
            <w:tcW w:w="1327" w:type="dxa"/>
          </w:tcPr>
          <w:p w14:paraId="187C0E42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227,65</w:t>
            </w:r>
          </w:p>
        </w:tc>
        <w:tc>
          <w:tcPr>
            <w:tcW w:w="1327" w:type="dxa"/>
          </w:tcPr>
          <w:p w14:paraId="6A3BA941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245,40</w:t>
            </w:r>
          </w:p>
          <w:p w14:paraId="0DD9140F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7" w:type="dxa"/>
          </w:tcPr>
          <w:p w14:paraId="5BE33713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196,71</w:t>
            </w:r>
          </w:p>
        </w:tc>
        <w:tc>
          <w:tcPr>
            <w:tcW w:w="1470" w:type="dxa"/>
          </w:tcPr>
          <w:p w14:paraId="36C4B383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216,625</w:t>
            </w:r>
          </w:p>
        </w:tc>
      </w:tr>
      <w:tr w:rsidR="00900EA8" w14:paraId="6A671312" w14:textId="77777777" w:rsidTr="006D5AEE">
        <w:trPr>
          <w:trHeight w:val="510"/>
        </w:trPr>
        <w:tc>
          <w:tcPr>
            <w:tcW w:w="3000" w:type="dxa"/>
          </w:tcPr>
          <w:p w14:paraId="0C7616A3" w14:textId="77777777" w:rsidR="00900EA8" w:rsidRDefault="00900EA8" w:rsidP="006D5AE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Procento vytříděnosti</w:t>
            </w:r>
          </w:p>
        </w:tc>
        <w:tc>
          <w:tcPr>
            <w:tcW w:w="1327" w:type="dxa"/>
          </w:tcPr>
          <w:p w14:paraId="294F2FED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  <w:tc>
          <w:tcPr>
            <w:tcW w:w="1327" w:type="dxa"/>
          </w:tcPr>
          <w:p w14:paraId="5DEE603A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27,47</w:t>
            </w:r>
          </w:p>
        </w:tc>
        <w:tc>
          <w:tcPr>
            <w:tcW w:w="1327" w:type="dxa"/>
          </w:tcPr>
          <w:p w14:paraId="1CEE75B4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42.61</w:t>
            </w:r>
          </w:p>
        </w:tc>
        <w:tc>
          <w:tcPr>
            <w:tcW w:w="1470" w:type="dxa"/>
          </w:tcPr>
          <w:p w14:paraId="03262BB3" w14:textId="77777777" w:rsidR="00900EA8" w:rsidRDefault="00900EA8" w:rsidP="006D5A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49,22</w:t>
            </w:r>
          </w:p>
        </w:tc>
      </w:tr>
    </w:tbl>
    <w:p w14:paraId="0F53775B" w14:textId="77777777" w:rsidR="00900EA8" w:rsidRDefault="00900EA8" w:rsidP="00900E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Nutno připomenout, že v roce 2025 bychom měli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60%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z celkové produkce odpadu vytřídit.</w:t>
      </w:r>
    </w:p>
    <w:p w14:paraId="10169210" w14:textId="77777777" w:rsidR="00900EA8" w:rsidRDefault="00900EA8" w:rsidP="00900E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 roce 2023 stoupla vytříděnost 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6,61%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K tomuto nárůstu nám dopomohl také fakt, že můžeme do celkového množství vytříděného odpadu zahrnout také kovový odpad odevzdaný ve výkupně druhotných surovin. </w:t>
      </w:r>
    </w:p>
    <w:p w14:paraId="4CEE2589" w14:textId="77777777" w:rsidR="00900EA8" w:rsidRDefault="00900EA8" w:rsidP="00900E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Stouplo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  množství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vytříděného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odpadu - plastu</w:t>
      </w:r>
      <w:proofErr w:type="gramEnd"/>
      <w:r>
        <w:rPr>
          <w:rFonts w:ascii="Times New Roman" w:eastAsia="Times New Roman" w:hAnsi="Times New Roman" w:cs="Times New Roman"/>
          <w:color w:val="000000"/>
        </w:rPr>
        <w:t>, papíru a skla. Bohužel tento fakt se neprojevil na snížení množství směsného a velkoobjemového odpadu.</w:t>
      </w:r>
    </w:p>
    <w:p w14:paraId="6722DBAC" w14:textId="77777777" w:rsidR="00900EA8" w:rsidRDefault="00900EA8" w:rsidP="00900E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Již druhým rokem je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od  rodinných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domů svážen rostlinný bioodpad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plasty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 Rostlinný bioodpad mám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zvyšuje  procento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vytříděnosti, ovšem tato služba je velmi nákladná,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ale  je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potřebná. </w:t>
      </w:r>
    </w:p>
    <w:p w14:paraId="3F524CB2" w14:textId="77777777" w:rsidR="00900EA8" w:rsidRDefault="00900EA8" w:rsidP="00900E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Sběr plastového odpadu systémem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– tedy přímo od domu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  konečně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slušně zaběhl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množství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vytříděného plastu meziročně stouplo o 3,65 tun. Důležitým výsledkem zavedení systému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je zkvalitnění třídění plastů.</w:t>
      </w:r>
    </w:p>
    <w:p w14:paraId="53552221" w14:textId="77777777" w:rsidR="00900EA8" w:rsidRDefault="00900EA8" w:rsidP="00900EA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konci roku obec zrušila jedno svozové místo s kontejnery na tříděný odpad – u prodejny Hruška. Vedl nás k tomu fakt,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že  toto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místo bylo zneužíváno k odkládání velkoobjemového odpadu a odpadu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směsného. S odstupem času vyhodnotíme, jaký efekt tento krok přinese. Očekáváme snížení množství velkoobjemového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odpadu  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také zkvalitnění vytřídění odpadu separovaného.</w:t>
      </w:r>
    </w:p>
    <w:p w14:paraId="040B2130" w14:textId="77777777" w:rsidR="00900EA8" w:rsidRDefault="00900EA8" w:rsidP="00900EA8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3) Kvantifikované výsledky odpadového hospodářství obce včetně nákladů na provoz obecního systému za rok 2023.</w:t>
      </w:r>
    </w:p>
    <w:p w14:paraId="3A04CFB5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a) Počet obyvatel: 2459</w:t>
      </w:r>
      <w:r>
        <w:rPr>
          <w:rFonts w:ascii="Times New Roman" w:eastAsia="Times New Roman" w:hAnsi="Times New Roman" w:cs="Times New Roman"/>
          <w:color w:val="FF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b) Četnost svozů směsného komunálního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odpadu 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14 dnů/ 1 měsíc</w:t>
      </w:r>
      <w:r>
        <w:rPr>
          <w:rFonts w:ascii="Times New Roman" w:eastAsia="Times New Roman" w:hAnsi="Times New Roman" w:cs="Times New Roman"/>
          <w:color w:val="000000"/>
        </w:rPr>
        <w:br/>
        <w:t>c) Počet kontejnerů na tříděný odpad - 313, četnost svozu:</w:t>
      </w:r>
      <w:r>
        <w:rPr>
          <w:rFonts w:ascii="Times New Roman" w:eastAsia="Times New Roman" w:hAnsi="Times New Roman" w:cs="Times New Roman"/>
          <w:color w:val="000000"/>
        </w:rPr>
        <w:br/>
        <w:t xml:space="preserve">Papír, plasty, sklo, kovy, kompozitní obaly, se soustřeďují do zvláštních sběrných nádob, kterými jsou nádoby velikosti 1100 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240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 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jsou označeny příslušnými nápisy a zcela nebo částečně barevně odlišeny.</w:t>
      </w:r>
      <w:r>
        <w:rPr>
          <w:rFonts w:ascii="Times New Roman" w:eastAsia="Times New Roman" w:hAnsi="Times New Roman" w:cs="Times New Roman"/>
          <w:color w:val="000000"/>
        </w:rPr>
        <w:br/>
        <w:t xml:space="preserve">    - Papír 26 svozů ročně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/  1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x za 2 týdny</w:t>
      </w:r>
      <w:r>
        <w:rPr>
          <w:rFonts w:ascii="Times New Roman" w:eastAsia="Times New Roman" w:hAnsi="Times New Roman" w:cs="Times New Roman"/>
          <w:color w:val="000000"/>
        </w:rPr>
        <w:br/>
        <w:t xml:space="preserve">    - Plast 34 svozů ročně /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říjen – duben</w:t>
      </w:r>
      <w:proofErr w:type="gramEnd"/>
      <w:r>
        <w:rPr>
          <w:rFonts w:ascii="Times New Roman" w:eastAsia="Times New Roman" w:hAnsi="Times New Roman" w:cs="Times New Roman"/>
          <w:color w:val="000000"/>
        </w:rPr>
        <w:t>- 1 x za 2 týdny, květen-</w:t>
      </w:r>
      <w:proofErr w:type="gramStart"/>
      <w:r>
        <w:rPr>
          <w:rFonts w:ascii="Times New Roman" w:eastAsia="Times New Roman" w:hAnsi="Times New Roman" w:cs="Times New Roman"/>
          <w:color w:val="000000"/>
        </w:rPr>
        <w:t>září – 1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x týdně</w:t>
      </w:r>
    </w:p>
    <w:p w14:paraId="65A11F1B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   - Sklo 12 svozů ročně / 1 x za měsíc</w:t>
      </w:r>
    </w:p>
    <w:p w14:paraId="71332C2B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   - Kovové odpady 12 svozů ročně / 1 x za měsíc</w:t>
      </w:r>
    </w:p>
    <w:p w14:paraId="533253E6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- Kompozitní obaly 12 svozů ročně/ 1 x za měsíc</w:t>
      </w:r>
      <w:r>
        <w:rPr>
          <w:rFonts w:ascii="Times New Roman" w:eastAsia="Times New Roman" w:hAnsi="Times New Roman" w:cs="Times New Roman"/>
          <w:color w:val="000000"/>
        </w:rPr>
        <w:br/>
        <w:t xml:space="preserve">    - Objemný odpad – svoz objemného odpadu je zajišťován celoročně na sběrném dvoře.    </w:t>
      </w:r>
    </w:p>
    <w:p w14:paraId="4CC97625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- Nebezpečný odpad – svoz objemného odpadu je zajišťován celoročně na sběrném dvoře.</w:t>
      </w:r>
    </w:p>
    <w:p w14:paraId="67C6503E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</w:rPr>
      </w:pPr>
    </w:p>
    <w:p w14:paraId="3E013C75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Počty stanovišť a nádob na vytříděný odpad </w:t>
      </w:r>
    </w:p>
    <w:p w14:paraId="5079177D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8970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905"/>
        <w:gridCol w:w="1770"/>
        <w:gridCol w:w="1560"/>
        <w:gridCol w:w="1635"/>
      </w:tblGrid>
      <w:tr w:rsidR="00900EA8" w14:paraId="352A9B5A" w14:textId="77777777" w:rsidTr="006D5AEE">
        <w:trPr>
          <w:trHeight w:val="572"/>
        </w:trPr>
        <w:tc>
          <w:tcPr>
            <w:tcW w:w="2100" w:type="dxa"/>
          </w:tcPr>
          <w:p w14:paraId="5086FF16" w14:textId="77777777" w:rsidR="00900EA8" w:rsidRDefault="00900EA8" w:rsidP="006D5A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Komodita</w:t>
            </w:r>
          </w:p>
          <w:p w14:paraId="65F4BF50" w14:textId="77777777" w:rsidR="00900EA8" w:rsidRDefault="00900EA8" w:rsidP="006D5A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</w:tcPr>
          <w:p w14:paraId="795C5579" w14:textId="77777777" w:rsidR="00900EA8" w:rsidRDefault="00900EA8" w:rsidP="006D5A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Barva kontejnerů</w:t>
            </w:r>
          </w:p>
          <w:p w14:paraId="6647F4FF" w14:textId="77777777" w:rsidR="00900EA8" w:rsidRDefault="00900EA8" w:rsidP="006D5A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0" w:type="dxa"/>
          </w:tcPr>
          <w:p w14:paraId="718EC628" w14:textId="77777777" w:rsidR="00900EA8" w:rsidRDefault="00900EA8" w:rsidP="006D5A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Počet sběrných hnízd</w:t>
            </w:r>
          </w:p>
          <w:p w14:paraId="0D54DF7A" w14:textId="77777777" w:rsidR="00900EA8" w:rsidRDefault="00900EA8" w:rsidP="006D5A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14:paraId="0C0DF103" w14:textId="77777777" w:rsidR="00900EA8" w:rsidRDefault="00900EA8" w:rsidP="006D5A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Počet nádob a objem</w:t>
            </w:r>
          </w:p>
          <w:p w14:paraId="0DE3C195" w14:textId="77777777" w:rsidR="00900EA8" w:rsidRDefault="00900EA8" w:rsidP="006D5A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5" w:type="dxa"/>
          </w:tcPr>
          <w:p w14:paraId="75861B29" w14:textId="77777777" w:rsidR="00900EA8" w:rsidRDefault="00900EA8" w:rsidP="006D5A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Černost svozu</w:t>
            </w:r>
          </w:p>
          <w:p w14:paraId="34CCF047" w14:textId="77777777" w:rsidR="00900EA8" w:rsidRDefault="00900EA8" w:rsidP="006D5A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00EA8" w14:paraId="2329A0A4" w14:textId="77777777" w:rsidTr="006D5AEE">
        <w:trPr>
          <w:trHeight w:val="600"/>
        </w:trPr>
        <w:tc>
          <w:tcPr>
            <w:tcW w:w="2100" w:type="dxa"/>
            <w:shd w:val="clear" w:color="auto" w:fill="FFFF00"/>
          </w:tcPr>
          <w:p w14:paraId="3E969114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Plast</w:t>
            </w:r>
          </w:p>
          <w:p w14:paraId="31488DC0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shd w:val="clear" w:color="auto" w:fill="FFFF00"/>
          </w:tcPr>
          <w:p w14:paraId="4772BE4A" w14:textId="77777777" w:rsidR="00900EA8" w:rsidRDefault="00900EA8" w:rsidP="006D5AEE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žlutá</w:t>
            </w:r>
          </w:p>
        </w:tc>
        <w:tc>
          <w:tcPr>
            <w:tcW w:w="1770" w:type="dxa"/>
            <w:shd w:val="clear" w:color="auto" w:fill="FFFF00"/>
          </w:tcPr>
          <w:p w14:paraId="17FAF7EC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560" w:type="dxa"/>
            <w:shd w:val="clear" w:color="auto" w:fill="FFFF00"/>
          </w:tcPr>
          <w:p w14:paraId="1205E6D0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95 -1100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</w:t>
            </w:r>
          </w:p>
        </w:tc>
        <w:tc>
          <w:tcPr>
            <w:tcW w:w="1635" w:type="dxa"/>
            <w:shd w:val="clear" w:color="auto" w:fill="FFFF00"/>
          </w:tcPr>
          <w:p w14:paraId="07747762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 svozů ročně</w:t>
            </w:r>
          </w:p>
          <w:p w14:paraId="1A149876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léto-1 x za týden, zima 1 x za 2 týdny</w:t>
            </w:r>
          </w:p>
        </w:tc>
      </w:tr>
      <w:tr w:rsidR="00900EA8" w14:paraId="661816BF" w14:textId="77777777" w:rsidTr="006D5AEE">
        <w:trPr>
          <w:trHeight w:val="630"/>
        </w:trPr>
        <w:tc>
          <w:tcPr>
            <w:tcW w:w="2100" w:type="dxa"/>
            <w:shd w:val="clear" w:color="auto" w:fill="8EAADB"/>
          </w:tcPr>
          <w:p w14:paraId="0F0468C8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Papír</w:t>
            </w:r>
          </w:p>
          <w:p w14:paraId="373472C9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shd w:val="clear" w:color="auto" w:fill="8EAADB"/>
          </w:tcPr>
          <w:p w14:paraId="72245059" w14:textId="77777777" w:rsidR="00900EA8" w:rsidRDefault="00900EA8" w:rsidP="006D5AEE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modrá</w:t>
            </w:r>
          </w:p>
        </w:tc>
        <w:tc>
          <w:tcPr>
            <w:tcW w:w="1770" w:type="dxa"/>
            <w:shd w:val="clear" w:color="auto" w:fill="8EAADB"/>
          </w:tcPr>
          <w:p w14:paraId="762B6389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60" w:type="dxa"/>
            <w:shd w:val="clear" w:color="auto" w:fill="8EAADB"/>
          </w:tcPr>
          <w:p w14:paraId="79966CB0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58 – 1100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</w:t>
            </w:r>
          </w:p>
        </w:tc>
        <w:tc>
          <w:tcPr>
            <w:tcW w:w="1635" w:type="dxa"/>
            <w:shd w:val="clear" w:color="auto" w:fill="8EAADB"/>
          </w:tcPr>
          <w:p w14:paraId="1AD487C3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 svozů ročně</w:t>
            </w:r>
          </w:p>
          <w:p w14:paraId="66690600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x za 2 týdny</w:t>
            </w:r>
          </w:p>
        </w:tc>
      </w:tr>
      <w:tr w:rsidR="00900EA8" w14:paraId="0E20087B" w14:textId="77777777" w:rsidTr="006D5AEE">
        <w:trPr>
          <w:trHeight w:val="780"/>
        </w:trPr>
        <w:tc>
          <w:tcPr>
            <w:tcW w:w="2100" w:type="dxa"/>
            <w:shd w:val="clear" w:color="auto" w:fill="C5E0B3"/>
          </w:tcPr>
          <w:p w14:paraId="452D9B0B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Sklo</w:t>
            </w:r>
          </w:p>
        </w:tc>
        <w:tc>
          <w:tcPr>
            <w:tcW w:w="1905" w:type="dxa"/>
            <w:shd w:val="clear" w:color="auto" w:fill="C5E0B3"/>
          </w:tcPr>
          <w:p w14:paraId="01A1BFEE" w14:textId="77777777" w:rsidR="00900EA8" w:rsidRDefault="00900EA8" w:rsidP="006D5AEE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zelená</w:t>
            </w:r>
          </w:p>
        </w:tc>
        <w:tc>
          <w:tcPr>
            <w:tcW w:w="1770" w:type="dxa"/>
            <w:shd w:val="clear" w:color="auto" w:fill="C5E0B3"/>
          </w:tcPr>
          <w:p w14:paraId="354CB327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560" w:type="dxa"/>
            <w:shd w:val="clear" w:color="auto" w:fill="C5E0B3"/>
          </w:tcPr>
          <w:p w14:paraId="5A81A0A8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53 – 1100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l</w:t>
            </w:r>
          </w:p>
          <w:p w14:paraId="39FD28EE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107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240l</w:t>
            </w:r>
            <w:proofErr w:type="gramEnd"/>
          </w:p>
        </w:tc>
        <w:tc>
          <w:tcPr>
            <w:tcW w:w="1635" w:type="dxa"/>
            <w:shd w:val="clear" w:color="auto" w:fill="C5E0B3"/>
          </w:tcPr>
          <w:p w14:paraId="4018172A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svozů ročně</w:t>
            </w:r>
          </w:p>
          <w:p w14:paraId="773D84E4" w14:textId="77777777" w:rsidR="00900EA8" w:rsidRDefault="00900EA8" w:rsidP="006D5AEE">
            <w:pPr>
              <w:spacing w:after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x za měsíc</w:t>
            </w:r>
          </w:p>
        </w:tc>
      </w:tr>
    </w:tbl>
    <w:p w14:paraId="7DF20EA7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4A2910CE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24769DA8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758B024E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70E46717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553C7D5" w14:textId="77777777" w:rsidR="00900EA8" w:rsidRDefault="00900EA8" w:rsidP="00900EA8">
      <w:pPr>
        <w:rPr>
          <w:b/>
        </w:rPr>
      </w:pPr>
    </w:p>
    <w:p w14:paraId="7A25EE32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4) Množství odpadů za roky 2020-2023 v tunách</w:t>
      </w:r>
    </w:p>
    <w:p w14:paraId="1C3000BB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W w:w="7789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582"/>
        <w:gridCol w:w="1529"/>
        <w:gridCol w:w="1559"/>
        <w:gridCol w:w="1559"/>
        <w:gridCol w:w="1560"/>
      </w:tblGrid>
      <w:tr w:rsidR="00900EA8" w14:paraId="1ADCBF52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98D67A" w14:textId="77777777" w:rsidR="00900EA8" w:rsidRDefault="00900EA8" w:rsidP="006D5A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6910A4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B0230B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3D3111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02B60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900EA8" w14:paraId="0043B295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A45E2B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Směsný odpad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BD65FF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363,54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FEC154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389,35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4B7741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330,7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2AB3E3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345,46</w:t>
            </w:r>
          </w:p>
        </w:tc>
      </w:tr>
      <w:tr w:rsidR="00900EA8" w14:paraId="21A5CB3B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26AA90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Plast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6A2524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77,99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1F9B3C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81,4699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933FBD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74,27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010190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77,92</w:t>
            </w:r>
          </w:p>
        </w:tc>
      </w:tr>
      <w:tr w:rsidR="00900EA8" w14:paraId="394A59A8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7248B5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Papír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5C4362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34,86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91FBB7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36,92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7271B8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42,684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1A2AB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45,34</w:t>
            </w:r>
          </w:p>
        </w:tc>
      </w:tr>
      <w:tr w:rsidR="00900EA8" w14:paraId="5C907736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5E4C35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Kov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9E86B6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2,79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A2DEE4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1,69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4DA473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AA9E86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88,615</w:t>
            </w:r>
          </w:p>
        </w:tc>
      </w:tr>
      <w:tr w:rsidR="00900EA8" w14:paraId="0B046690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3A2843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Sklo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275D6B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47,82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37ABDD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49,12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C8F689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49,51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A6908E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60,77</w:t>
            </w:r>
          </w:p>
        </w:tc>
      </w:tr>
      <w:tr w:rsidR="00900EA8" w14:paraId="6E4AD57E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DF6706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Nebezpečný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801A50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1,98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7E2D54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9DC72F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EF1D7C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3,16</w:t>
            </w:r>
          </w:p>
        </w:tc>
      </w:tr>
      <w:tr w:rsidR="00900EA8" w14:paraId="3C75D1AB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D2C7F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Suť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D0E95D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47,96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957DD6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54,74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0947B2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62,44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6913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10400B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74,73</w:t>
            </w:r>
          </w:p>
        </w:tc>
      </w:tr>
      <w:tr w:rsidR="00900EA8" w14:paraId="5EA948E7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F967A3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Velkoobjemový 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099BE1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205,82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ADBB0A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226,11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ED403A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157,72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C5E9DB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187,22</w:t>
            </w:r>
          </w:p>
        </w:tc>
      </w:tr>
      <w:tr w:rsidR="00900EA8" w14:paraId="7491B2C2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5EB7A9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B89DE6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8E2951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D3DB12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116,408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8828CB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148,32</w:t>
            </w:r>
          </w:p>
        </w:tc>
      </w:tr>
      <w:tr w:rsidR="00900EA8" w14:paraId="3D034499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83B377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Pneumatiky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88A0CB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19,69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D46F0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6,15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E7520F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43E05D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6,32</w:t>
            </w:r>
          </w:p>
        </w:tc>
      </w:tr>
      <w:tr w:rsidR="00900EA8" w14:paraId="30A89362" w14:textId="77777777" w:rsidTr="006D5AEE">
        <w:trPr>
          <w:trHeight w:val="315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6B8251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Textil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732402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5,689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393E9C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4,442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23D75E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7,335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09EBD1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10,662</w:t>
            </w:r>
          </w:p>
        </w:tc>
      </w:tr>
      <w:tr w:rsidR="00900EA8" w14:paraId="7FFAACF5" w14:textId="77777777" w:rsidTr="006D5AEE">
        <w:trPr>
          <w:trHeight w:val="392"/>
        </w:trPr>
        <w:tc>
          <w:tcPr>
            <w:tcW w:w="1582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2AE427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Oleje, tuky</w:t>
            </w:r>
          </w:p>
        </w:tc>
        <w:tc>
          <w:tcPr>
            <w:tcW w:w="1529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7F85EE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1,42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41EC87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1BD48E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4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B6196F" w14:textId="77777777" w:rsidR="00900EA8" w:rsidRDefault="00900EA8" w:rsidP="006D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0,52</w:t>
            </w:r>
          </w:p>
        </w:tc>
      </w:tr>
    </w:tbl>
    <w:p w14:paraId="4ECA39F3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3F1DFE5D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7CB3FC84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5) Náklady na provoz obecního systému.</w:t>
      </w:r>
    </w:p>
    <w:p w14:paraId="1FEB3FC7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W w:w="8010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1455"/>
        <w:gridCol w:w="1455"/>
        <w:gridCol w:w="1455"/>
        <w:gridCol w:w="1455"/>
      </w:tblGrid>
      <w:tr w:rsidR="00900EA8" w14:paraId="4DA371C2" w14:textId="77777777" w:rsidTr="006D5AEE">
        <w:trPr>
          <w:trHeight w:val="488"/>
        </w:trPr>
        <w:tc>
          <w:tcPr>
            <w:tcW w:w="2190" w:type="dxa"/>
          </w:tcPr>
          <w:p w14:paraId="1EFA7775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  <w:shd w:val="clear" w:color="auto" w:fill="FFD965"/>
          </w:tcPr>
          <w:p w14:paraId="09C585E5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455" w:type="dxa"/>
            <w:shd w:val="clear" w:color="auto" w:fill="FFD965"/>
          </w:tcPr>
          <w:p w14:paraId="79AE531E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455" w:type="dxa"/>
            <w:shd w:val="clear" w:color="auto" w:fill="FFD965"/>
          </w:tcPr>
          <w:p w14:paraId="2FB79731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  <w:p w14:paraId="312FFEDB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  <w:shd w:val="clear" w:color="auto" w:fill="FFD965"/>
          </w:tcPr>
          <w:p w14:paraId="1950D90C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</w:tr>
      <w:tr w:rsidR="00900EA8" w14:paraId="262BECC4" w14:textId="77777777" w:rsidTr="006D5AEE">
        <w:trPr>
          <w:trHeight w:val="585"/>
        </w:trPr>
        <w:tc>
          <w:tcPr>
            <w:tcW w:w="2190" w:type="dxa"/>
            <w:shd w:val="clear" w:color="auto" w:fill="FFC000"/>
          </w:tcPr>
          <w:p w14:paraId="124FF57F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Příjmy celkem</w:t>
            </w:r>
          </w:p>
        </w:tc>
        <w:tc>
          <w:tcPr>
            <w:tcW w:w="1455" w:type="dxa"/>
          </w:tcPr>
          <w:p w14:paraId="2089D0B2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1.754.944,-</w:t>
            </w:r>
            <w:proofErr w:type="gramEnd"/>
          </w:p>
        </w:tc>
        <w:tc>
          <w:tcPr>
            <w:tcW w:w="1455" w:type="dxa"/>
          </w:tcPr>
          <w:p w14:paraId="6218020C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1.868.372,-</w:t>
            </w:r>
            <w:proofErr w:type="gramEnd"/>
          </w:p>
        </w:tc>
        <w:tc>
          <w:tcPr>
            <w:tcW w:w="1455" w:type="dxa"/>
          </w:tcPr>
          <w:p w14:paraId="4E1367D7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2.180.755,-</w:t>
            </w:r>
            <w:proofErr w:type="gramEnd"/>
          </w:p>
        </w:tc>
        <w:tc>
          <w:tcPr>
            <w:tcW w:w="1455" w:type="dxa"/>
          </w:tcPr>
          <w:p w14:paraId="59838902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2.591.624,-</w:t>
            </w:r>
            <w:proofErr w:type="gramEnd"/>
          </w:p>
        </w:tc>
      </w:tr>
      <w:tr w:rsidR="00900EA8" w14:paraId="4257E570" w14:textId="77777777" w:rsidTr="006D5AEE">
        <w:trPr>
          <w:trHeight w:val="660"/>
        </w:trPr>
        <w:tc>
          <w:tcPr>
            <w:tcW w:w="2190" w:type="dxa"/>
            <w:shd w:val="clear" w:color="auto" w:fill="FFC000"/>
          </w:tcPr>
          <w:p w14:paraId="7E26E946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Výdaje celkem</w:t>
            </w:r>
          </w:p>
        </w:tc>
        <w:tc>
          <w:tcPr>
            <w:tcW w:w="1455" w:type="dxa"/>
          </w:tcPr>
          <w:p w14:paraId="35D02CF9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1.858.790,-</w:t>
            </w:r>
            <w:proofErr w:type="gramEnd"/>
          </w:p>
        </w:tc>
        <w:tc>
          <w:tcPr>
            <w:tcW w:w="1455" w:type="dxa"/>
          </w:tcPr>
          <w:p w14:paraId="0E5A20C1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1.821.151,-</w:t>
            </w:r>
            <w:proofErr w:type="gramEnd"/>
          </w:p>
          <w:p w14:paraId="32A74CDA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573C1EA3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3.694.610,-</w:t>
            </w:r>
            <w:proofErr w:type="gramEnd"/>
          </w:p>
        </w:tc>
        <w:tc>
          <w:tcPr>
            <w:tcW w:w="1455" w:type="dxa"/>
          </w:tcPr>
          <w:p w14:paraId="38702C15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3.627.526,-</w:t>
            </w:r>
            <w:proofErr w:type="gramEnd"/>
          </w:p>
        </w:tc>
      </w:tr>
      <w:tr w:rsidR="00900EA8" w14:paraId="200A889F" w14:textId="77777777" w:rsidTr="006D5AEE">
        <w:trPr>
          <w:trHeight w:val="765"/>
        </w:trPr>
        <w:tc>
          <w:tcPr>
            <w:tcW w:w="2190" w:type="dxa"/>
            <w:shd w:val="clear" w:color="auto" w:fill="FFC000"/>
          </w:tcPr>
          <w:p w14:paraId="4109E24A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Rozdíl celkem</w:t>
            </w:r>
          </w:p>
          <w:p w14:paraId="333AFA3D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(příjmy – výdaje)</w:t>
            </w:r>
          </w:p>
        </w:tc>
        <w:tc>
          <w:tcPr>
            <w:tcW w:w="1455" w:type="dxa"/>
          </w:tcPr>
          <w:p w14:paraId="789EC954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</w:rPr>
              <w:t>103.846,-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Kč</w:t>
            </w:r>
          </w:p>
        </w:tc>
        <w:tc>
          <w:tcPr>
            <w:tcW w:w="1455" w:type="dxa"/>
          </w:tcPr>
          <w:p w14:paraId="7E9E8D2E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+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47.221,-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Kč</w:t>
            </w:r>
          </w:p>
        </w:tc>
        <w:tc>
          <w:tcPr>
            <w:tcW w:w="1455" w:type="dxa"/>
          </w:tcPr>
          <w:p w14:paraId="239B0CAF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-1.513.855,-</w:t>
            </w:r>
          </w:p>
        </w:tc>
        <w:tc>
          <w:tcPr>
            <w:tcW w:w="1455" w:type="dxa"/>
          </w:tcPr>
          <w:p w14:paraId="0E424981" w14:textId="77777777" w:rsidR="00900EA8" w:rsidRDefault="00900EA8" w:rsidP="006D5AEE">
            <w:pPr>
              <w:spacing w:after="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-1.035.902,-</w:t>
            </w:r>
          </w:p>
        </w:tc>
      </w:tr>
    </w:tbl>
    <w:p w14:paraId="4F27FC6D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4C0BB212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 výsledku hospodaření za rok 2023 je zřejmé, že náklad na likvidaci odpadu za jednoho obyvatele byl </w:t>
      </w:r>
      <w:r>
        <w:rPr>
          <w:rFonts w:ascii="Times New Roman" w:eastAsia="Times New Roman" w:hAnsi="Times New Roman" w:cs="Times New Roman"/>
        </w:rPr>
        <w:t xml:space="preserve">1.475,- Kč, přičemž poplatek byl 720,- Kč. Obec tedy z rozpočtu doplatila za každého obyvatele 755,- </w:t>
      </w:r>
      <w:r>
        <w:rPr>
          <w:rFonts w:ascii="Times New Roman" w:eastAsia="Times New Roman" w:hAnsi="Times New Roman" w:cs="Times New Roman"/>
          <w:color w:val="000000"/>
        </w:rPr>
        <w:t>Kč.</w:t>
      </w:r>
    </w:p>
    <w:p w14:paraId="77BB3986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Výdaje  na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svoz a likvidaci odpadů v příštích letech určitě neklesnou,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budou  růst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– minimálně o inflaci a zvýšenou sazbu DPH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( z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 15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na  21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% to je cca o 145000,-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Kč)  Snad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jedinou  možností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na snížení ceny je snížení celkového množství odpadu, pak by obec mohla se svozovou firmou jednat o snížení ceny. Množství odpadu by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však  muselo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klesnout minimálně o 10%</w:t>
      </w:r>
    </w:p>
    <w:p w14:paraId="649AB37A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Abychom dosáhli vyšších příjmů v oblasti nakládání s odpady, je nutné ještě důkladněji třídit odpad – především plast, papír, sklo, kovy,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dále  elektrospotřebiče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 světelné zdroje. Za tyto komodity obec získává odměnu od společností zabývajících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  zpětným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odběrem a tento příjem snižuje náklady. </w:t>
      </w:r>
    </w:p>
    <w:p w14:paraId="1DE43B72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Odpad však v kontejnerech musí být vytříděný správně.</w:t>
      </w:r>
    </w:p>
    <w:p w14:paraId="57C93C02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5E101063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295182E1" w14:textId="77777777" w:rsidR="00900EA8" w:rsidRDefault="00900EA8" w:rsidP="00900EA8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1F3F1397" wp14:editId="7F72B542">
            <wp:extent cx="2176465" cy="2901953"/>
            <wp:effectExtent l="0" t="0" r="0" b="0"/>
            <wp:docPr id="3" name="image2.jpg" descr="Obsah obrázku venku, území, květináč, domácnost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 descr="Obsah obrázku venku, území, květináč, domácnost&#10;&#10;Obsah generovaný pomocí AI může být nesprávný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6465" cy="29019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C419A0E" wp14:editId="7BC00EA8">
                <wp:extent cx="314325" cy="314325"/>
                <wp:effectExtent l="0" t="0" r="0" b="0"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08672A" w14:textId="77777777" w:rsidR="00900EA8" w:rsidRDefault="00900EA8" w:rsidP="00900EA8">
                            <w:pPr>
                              <w:spacing w:before="100" w:after="100" w:line="240" w:lineRule="auto"/>
                              <w:textDirection w:val="btLr"/>
                            </w:pPr>
                          </w:p>
                          <w:p w14:paraId="6F6A786B" w14:textId="77777777" w:rsidR="00900EA8" w:rsidRDefault="00900EA8" w:rsidP="00900EA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419A0E" id="Obdélník 2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" filled="f" stroked="f">
                <v:textbox inset="2.53958mm,1.2694mm,2.53958mm,1.2694mm">
                  <w:txbxContent>
                    <w:p w14:paraId="3A08672A" w14:textId="77777777" w:rsidR="00900EA8" w:rsidRDefault="00900EA8" w:rsidP="00900EA8">
                      <w:pPr>
                        <w:spacing w:before="100" w:after="100" w:line="240" w:lineRule="auto"/>
                        <w:textDirection w:val="btLr"/>
                      </w:pPr>
                    </w:p>
                    <w:p w14:paraId="6F6A786B" w14:textId="77777777" w:rsidR="00900EA8" w:rsidRDefault="00900EA8" w:rsidP="00900EA8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1FF41BD" wp14:editId="0889A922">
                <wp:extent cx="314325" cy="314325"/>
                <wp:effectExtent l="0" t="0" r="0" b="0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9E7034" w14:textId="77777777" w:rsidR="00900EA8" w:rsidRDefault="00900EA8" w:rsidP="00900EA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F41BD" id="Obdélník 1" o:spid="_x0000_s1027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gcWtAEAAGI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" filled="f" stroked="f">
                <v:textbox inset="2.53958mm,2.53958mm,2.53958mm,2.53958mm">
                  <w:txbxContent>
                    <w:p w14:paraId="5D9E7034" w14:textId="77777777" w:rsidR="00900EA8" w:rsidRDefault="00900EA8" w:rsidP="00900EA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42A3D0B" wp14:editId="6EA0AACC">
            <wp:extent cx="2178277" cy="2904368"/>
            <wp:effectExtent l="0" t="0" r="0" b="0"/>
            <wp:docPr id="4" name="image1.jpg" descr="Obsah obrázku území, venku, odpadky, Suť&#10;&#10;Obsah generovaný pomocí AI může být nesprávný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Obsah obrázku území, venku, odpadky, Suť&#10;&#10;Obsah generovaný pomocí AI může být nesprávný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277" cy="29043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16AE35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takto někdy vypadá obsah nádoby na směsný komunální odpad. </w:t>
      </w:r>
    </w:p>
    <w:p w14:paraId="7C25F121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56A082F0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66CC0614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Návrh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u w:val="single"/>
        </w:rPr>
        <w:t>na  usnesení</w:t>
      </w:r>
      <w:proofErr w:type="gramEnd"/>
      <w:r>
        <w:rPr>
          <w:rFonts w:ascii="Times New Roman" w:eastAsia="Times New Roman" w:hAnsi="Times New Roman" w:cs="Times New Roman"/>
          <w:b/>
          <w:color w:val="000000"/>
          <w:u w:val="single"/>
        </w:rPr>
        <w:t>:</w:t>
      </w:r>
    </w:p>
    <w:p w14:paraId="3C1225C0" w14:textId="77777777" w:rsidR="00900EA8" w:rsidRDefault="00900EA8" w:rsidP="00900EA8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Zastupitelstvo obce Mikulovice bere na vědomí informaci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  výsledku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vyhodnocení svozu TKO za rok 2023.</w:t>
      </w:r>
    </w:p>
    <w:p w14:paraId="7A6A3008" w14:textId="77777777" w:rsidR="006B7A43" w:rsidRDefault="006B7A43"/>
    <w:sectPr w:rsidR="006B7A43" w:rsidSect="00900EA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3"/>
    <w:rsid w:val="00190517"/>
    <w:rsid w:val="006A4B21"/>
    <w:rsid w:val="006B7A43"/>
    <w:rsid w:val="007567B4"/>
    <w:rsid w:val="00900EA8"/>
    <w:rsid w:val="00C05DF3"/>
    <w:rsid w:val="00E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B6C4"/>
  <w15:chartTrackingRefBased/>
  <w15:docId w15:val="{9BE945AD-3C36-4C24-A58B-9634C2D3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0EA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5D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5D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5D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5D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5D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5DF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5DF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DF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5DF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5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5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5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5D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5D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5D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5D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5D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5D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5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05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5DF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05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5DF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05D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5DF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05D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5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5D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5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Draha Dostová</dc:creator>
  <cp:keywords/>
  <dc:description/>
  <cp:lastModifiedBy>Draha Dostová</cp:lastModifiedBy>
  <cp:revision>4</cp:revision>
  <dcterms:created xsi:type="dcterms:W3CDTF">2026-01-13T07:16:00Z</dcterms:created>
  <dcterms:modified xsi:type="dcterms:W3CDTF">2026-01-13T07:21:00Z</dcterms:modified>
</cp:coreProperties>
</file>