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30B1A" w14:textId="77777777" w:rsidR="00131160" w:rsidRPr="002E0EAD" w:rsidRDefault="00131160" w:rsidP="00131160">
      <w:pPr>
        <w:pStyle w:val="Zhlav"/>
        <w:tabs>
          <w:tab w:val="clear" w:pos="4536"/>
          <w:tab w:val="clear" w:pos="9072"/>
        </w:tabs>
      </w:pPr>
    </w:p>
    <w:p w14:paraId="3A95E524" w14:textId="77777777" w:rsidR="006231EE" w:rsidRPr="002E0EAD" w:rsidRDefault="006231EE" w:rsidP="006231EE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 </w:t>
      </w:r>
      <w:r>
        <w:rPr>
          <w:rFonts w:ascii="Arial" w:hAnsi="Arial" w:cs="Arial"/>
          <w:b/>
        </w:rPr>
        <w:t>Mikulovice</w:t>
      </w:r>
      <w:r>
        <w:rPr>
          <w:rFonts w:ascii="Arial" w:hAnsi="Arial" w:cs="Arial"/>
          <w:b/>
        </w:rPr>
        <w:br/>
      </w:r>
      <w:r w:rsidRPr="002E0EAD">
        <w:rPr>
          <w:rFonts w:ascii="Arial" w:hAnsi="Arial" w:cs="Arial"/>
          <w:b/>
        </w:rPr>
        <w:t>Zastupitelstvo obce</w:t>
      </w:r>
      <w:r>
        <w:rPr>
          <w:rFonts w:ascii="Arial" w:hAnsi="Arial" w:cs="Arial"/>
          <w:b/>
        </w:rPr>
        <w:t xml:space="preserve"> Mikulovice</w:t>
      </w:r>
    </w:p>
    <w:p w14:paraId="23845E16" w14:textId="77777777" w:rsidR="006231EE" w:rsidRPr="002E0EAD" w:rsidRDefault="006231EE" w:rsidP="006231EE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Obecně závazná vyhláška obce </w:t>
      </w:r>
      <w:r>
        <w:rPr>
          <w:rFonts w:ascii="Arial" w:hAnsi="Arial" w:cs="Arial"/>
          <w:b/>
        </w:rPr>
        <w:t>Mikulovice</w:t>
      </w:r>
      <w:r w:rsidRPr="002E0EAD">
        <w:rPr>
          <w:rFonts w:ascii="Arial" w:hAnsi="Arial" w:cs="Arial"/>
          <w:b/>
        </w:rPr>
        <w:t xml:space="preserve"> č. </w:t>
      </w:r>
      <w:r>
        <w:rPr>
          <w:rFonts w:ascii="Arial" w:hAnsi="Arial" w:cs="Arial"/>
          <w:b/>
        </w:rPr>
        <w:t>1</w:t>
      </w:r>
      <w:r w:rsidRPr="002E0EAD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22</w:t>
      </w:r>
      <w:r w:rsidRPr="002E0EAD">
        <w:rPr>
          <w:rFonts w:ascii="Arial" w:hAnsi="Arial" w:cs="Arial"/>
          <w:b/>
        </w:rPr>
        <w:t>,</w:t>
      </w:r>
    </w:p>
    <w:p w14:paraId="281A3AD3" w14:textId="77777777" w:rsidR="006231EE" w:rsidRPr="002E0EAD" w:rsidRDefault="006231EE" w:rsidP="006231EE">
      <w:pPr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 místním poplatku </w:t>
      </w:r>
      <w:r w:rsidRPr="00650483">
        <w:rPr>
          <w:rFonts w:ascii="Arial" w:hAnsi="Arial" w:cs="Arial"/>
          <w:b/>
        </w:rPr>
        <w:t>za obecní sy</w:t>
      </w:r>
      <w:r>
        <w:rPr>
          <w:rFonts w:ascii="Arial" w:hAnsi="Arial" w:cs="Arial"/>
          <w:b/>
        </w:rPr>
        <w:t>s</w:t>
      </w:r>
      <w:r w:rsidRPr="00650483">
        <w:rPr>
          <w:rFonts w:ascii="Arial" w:hAnsi="Arial" w:cs="Arial"/>
          <w:b/>
        </w:rPr>
        <w:t>tém odpadového hospodářství</w:t>
      </w:r>
    </w:p>
    <w:p w14:paraId="114F7969" w14:textId="77777777" w:rsidR="006231EE" w:rsidRPr="002E0EAD" w:rsidRDefault="006231EE" w:rsidP="006231EE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30F172EF" w14:textId="2994D7DD" w:rsidR="006231EE" w:rsidRPr="002E0EAD" w:rsidRDefault="006231EE" w:rsidP="006231EE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2E0EAD">
        <w:rPr>
          <w:rFonts w:ascii="Arial" w:hAnsi="Arial" w:cs="Arial"/>
          <w:b w:val="0"/>
          <w:sz w:val="22"/>
          <w:szCs w:val="22"/>
        </w:rPr>
        <w:t xml:space="preserve">Zastupitelstvo obce </w:t>
      </w:r>
      <w:r>
        <w:rPr>
          <w:rFonts w:ascii="Arial" w:hAnsi="Arial" w:cs="Arial"/>
          <w:b w:val="0"/>
          <w:sz w:val="22"/>
          <w:szCs w:val="22"/>
        </w:rPr>
        <w:t xml:space="preserve">Mikulovice </w:t>
      </w:r>
      <w:r w:rsidRPr="002E0EAD">
        <w:rPr>
          <w:rFonts w:ascii="Arial" w:hAnsi="Arial" w:cs="Arial"/>
          <w:b w:val="0"/>
          <w:sz w:val="22"/>
          <w:szCs w:val="22"/>
        </w:rPr>
        <w:t xml:space="preserve">se na svém zasedání dne </w:t>
      </w:r>
      <w:r w:rsidR="00380B2E">
        <w:rPr>
          <w:rFonts w:ascii="Arial" w:hAnsi="Arial" w:cs="Arial"/>
          <w:b w:val="0"/>
          <w:sz w:val="22"/>
          <w:szCs w:val="22"/>
        </w:rPr>
        <w:t xml:space="preserve">13.12.2022 </w:t>
      </w:r>
      <w:r w:rsidRPr="002E0EAD">
        <w:rPr>
          <w:rFonts w:ascii="Arial" w:hAnsi="Arial" w:cs="Arial"/>
          <w:b w:val="0"/>
          <w:sz w:val="22"/>
          <w:szCs w:val="22"/>
        </w:rPr>
        <w:t xml:space="preserve">usnesením č. </w:t>
      </w:r>
      <w:r w:rsidR="00380B2E">
        <w:rPr>
          <w:rFonts w:ascii="Arial" w:hAnsi="Arial" w:cs="Arial"/>
          <w:b w:val="0"/>
          <w:sz w:val="22"/>
          <w:szCs w:val="22"/>
        </w:rPr>
        <w:t xml:space="preserve">5/2/2022 bod 15) </w:t>
      </w:r>
      <w:r w:rsidRPr="002E0EAD">
        <w:rPr>
          <w:rFonts w:ascii="Arial" w:hAnsi="Arial" w:cs="Arial"/>
          <w:b w:val="0"/>
          <w:sz w:val="22"/>
          <w:szCs w:val="22"/>
        </w:rPr>
        <w:t>usneslo vydat na základě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 xml:space="preserve"> § 14 zákona č. 565/1990 Sb., o místních poplatcích, ve znění pozdějších předpisů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(dále jen „zákon o místních poplatcích“)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>, a v souladu s § 10 písm. d) a § 84 odst. 2 písm. h) zákona č. 128/2000 Sb., o obcích (obecní zřízení), ve znění pozdějších předpisů, tuto obecně závaznou vyhlášku (dále jen „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tato 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 xml:space="preserve">vyhláška“): </w:t>
      </w:r>
    </w:p>
    <w:p w14:paraId="39D300BC" w14:textId="77777777" w:rsidR="006231EE" w:rsidRPr="002E0EAD" w:rsidRDefault="006231EE" w:rsidP="006231EE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1</w:t>
      </w:r>
    </w:p>
    <w:p w14:paraId="6ECFF1D4" w14:textId="77777777" w:rsidR="006231EE" w:rsidRPr="002E0EAD" w:rsidRDefault="006231EE" w:rsidP="006231EE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Úvodní ustanovení</w:t>
      </w:r>
    </w:p>
    <w:p w14:paraId="3A7D416F" w14:textId="77777777" w:rsidR="006231EE" w:rsidRPr="002E0EAD" w:rsidRDefault="006231EE" w:rsidP="006231EE">
      <w:pPr>
        <w:pStyle w:val="Zkladntextodsazen"/>
        <w:numPr>
          <w:ilvl w:val="0"/>
          <w:numId w:val="1"/>
        </w:numPr>
        <w:spacing w:after="6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Obec</w:t>
      </w:r>
      <w:r>
        <w:rPr>
          <w:rFonts w:ascii="Arial" w:hAnsi="Arial" w:cs="Arial"/>
          <w:sz w:val="22"/>
          <w:szCs w:val="22"/>
        </w:rPr>
        <w:t xml:space="preserve"> Mikulovice</w:t>
      </w:r>
      <w:r w:rsidRPr="002E0EAD">
        <w:rPr>
          <w:rFonts w:ascii="Arial" w:hAnsi="Arial" w:cs="Arial"/>
          <w:sz w:val="22"/>
          <w:szCs w:val="22"/>
        </w:rPr>
        <w:t xml:space="preserve"> touto vyhláškou zavádí místní poplatek za </w:t>
      </w:r>
      <w:r w:rsidRPr="00DB0904">
        <w:rPr>
          <w:rFonts w:ascii="Arial" w:hAnsi="Arial" w:cs="Arial"/>
          <w:sz w:val="22"/>
          <w:szCs w:val="22"/>
        </w:rPr>
        <w:t>obecní sy</w:t>
      </w:r>
      <w:r>
        <w:rPr>
          <w:rFonts w:ascii="Arial" w:hAnsi="Arial" w:cs="Arial"/>
          <w:sz w:val="22"/>
          <w:szCs w:val="22"/>
        </w:rPr>
        <w:t>s</w:t>
      </w:r>
      <w:r w:rsidRPr="00DB0904">
        <w:rPr>
          <w:rFonts w:ascii="Arial" w:hAnsi="Arial" w:cs="Arial"/>
          <w:sz w:val="22"/>
          <w:szCs w:val="22"/>
        </w:rPr>
        <w:t xml:space="preserve">tém odpadového hospodářství </w:t>
      </w:r>
      <w:r w:rsidRPr="002E0EAD">
        <w:rPr>
          <w:rFonts w:ascii="Arial" w:hAnsi="Arial" w:cs="Arial"/>
          <w:sz w:val="22"/>
          <w:szCs w:val="22"/>
        </w:rPr>
        <w:t>(dále jen „poplatek“).</w:t>
      </w:r>
    </w:p>
    <w:p w14:paraId="72441D0F" w14:textId="77777777" w:rsidR="006231EE" w:rsidRPr="002E0EAD" w:rsidRDefault="006231EE" w:rsidP="006231EE">
      <w:pPr>
        <w:numPr>
          <w:ilvl w:val="0"/>
          <w:numId w:val="1"/>
        </w:numPr>
        <w:spacing w:line="288" w:lineRule="auto"/>
        <w:jc w:val="both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Správcem poplatku je obecní úřad </w:t>
      </w:r>
      <w:r w:rsidRPr="002E0EAD">
        <w:rPr>
          <w:rFonts w:ascii="Arial" w:hAnsi="Arial" w:cs="Arial"/>
          <w:vertAlign w:val="superscript"/>
        </w:rPr>
        <w:footnoteReference w:id="1"/>
      </w:r>
      <w:r>
        <w:rPr>
          <w:rFonts w:ascii="Arial" w:hAnsi="Arial" w:cs="Arial"/>
        </w:rPr>
        <w:t>.</w:t>
      </w:r>
    </w:p>
    <w:p w14:paraId="3A1BAB35" w14:textId="77777777" w:rsidR="006231EE" w:rsidRPr="002E0EAD" w:rsidRDefault="006231EE" w:rsidP="006231EE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2</w:t>
      </w:r>
    </w:p>
    <w:p w14:paraId="5283D350" w14:textId="77777777" w:rsidR="006231EE" w:rsidRPr="002E0EAD" w:rsidRDefault="006231EE" w:rsidP="006231EE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Poplatník</w:t>
      </w:r>
    </w:p>
    <w:p w14:paraId="264E93B5" w14:textId="77777777" w:rsidR="006231EE" w:rsidRPr="002E0EAD" w:rsidRDefault="006231EE" w:rsidP="006231EE">
      <w:pPr>
        <w:numPr>
          <w:ilvl w:val="0"/>
          <w:numId w:val="12"/>
        </w:numPr>
        <w:spacing w:before="120" w:after="60" w:line="264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Poplatníkem poplatku je</w:t>
      </w:r>
      <w:r w:rsidRPr="002E0EAD">
        <w:rPr>
          <w:rStyle w:val="Znakapoznpodarou"/>
          <w:rFonts w:ascii="Arial" w:hAnsi="Arial" w:cs="Arial"/>
        </w:rPr>
        <w:footnoteReference w:id="2"/>
      </w:r>
      <w:r w:rsidRPr="002E0EAD">
        <w:rPr>
          <w:rFonts w:ascii="Arial" w:hAnsi="Arial" w:cs="Arial"/>
        </w:rPr>
        <w:t>:</w:t>
      </w:r>
    </w:p>
    <w:p w14:paraId="2F8552F5" w14:textId="77777777" w:rsidR="006231EE" w:rsidRDefault="006231EE" w:rsidP="006231EE">
      <w:pPr>
        <w:pStyle w:val="Default"/>
        <w:spacing w:after="5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420943">
        <w:rPr>
          <w:sz w:val="22"/>
          <w:szCs w:val="22"/>
        </w:rPr>
        <w:t>fyzická osoba přihlášená v obci</w:t>
      </w:r>
      <w:r w:rsidRPr="00420943">
        <w:rPr>
          <w:rStyle w:val="Znakapoznpodarou"/>
          <w:sz w:val="22"/>
          <w:szCs w:val="22"/>
        </w:rPr>
        <w:footnoteReference w:id="3"/>
      </w:r>
      <w:r>
        <w:rPr>
          <w:sz w:val="22"/>
          <w:szCs w:val="22"/>
        </w:rPr>
        <w:t xml:space="preserve"> nebo </w:t>
      </w:r>
    </w:p>
    <w:p w14:paraId="28CC506E" w14:textId="77777777" w:rsidR="006231EE" w:rsidRDefault="006231EE" w:rsidP="006231EE">
      <w:pPr>
        <w:pStyle w:val="Default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vlastník nemovité věci zahrnující byt, rodinný dům nebo stavbu pro rodinnou rekreaci, ve které není přihlášená žádná fyzická osoba a která je umístěna na území obce. </w:t>
      </w:r>
    </w:p>
    <w:p w14:paraId="4136541E" w14:textId="77777777" w:rsidR="006231EE" w:rsidRPr="009E188F" w:rsidRDefault="006231EE" w:rsidP="006231EE">
      <w:pPr>
        <w:numPr>
          <w:ilvl w:val="0"/>
          <w:numId w:val="12"/>
        </w:numPr>
        <w:spacing w:before="120" w:after="60" w:line="264" w:lineRule="auto"/>
        <w:ind w:left="567" w:hanging="567"/>
        <w:jc w:val="both"/>
        <w:rPr>
          <w:rFonts w:ascii="Arial" w:hAnsi="Arial" w:cs="Arial"/>
        </w:rPr>
      </w:pPr>
      <w:r w:rsidRPr="009E188F">
        <w:rPr>
          <w:rFonts w:ascii="Arial" w:hAnsi="Arial" w:cs="Arial"/>
        </w:rPr>
        <w:t>Spoluvlastníci nemovité věci zahrnující byt, rodinný dům nebo stavbu pro rodinnou rekreaci jsou povinni plnit poplatkovou povinnost společně a nerozdílně</w:t>
      </w:r>
      <w:r>
        <w:rPr>
          <w:rFonts w:ascii="Arial" w:hAnsi="Arial" w:cs="Arial"/>
        </w:rPr>
        <w:t>.</w:t>
      </w:r>
      <w:r>
        <w:rPr>
          <w:rStyle w:val="Znakapoznpodarou"/>
          <w:rFonts w:ascii="Arial" w:hAnsi="Arial" w:cs="Arial"/>
        </w:rPr>
        <w:footnoteReference w:id="4"/>
      </w:r>
    </w:p>
    <w:p w14:paraId="5C45D9AA" w14:textId="77777777" w:rsidR="006231EE" w:rsidRPr="002E0EAD" w:rsidRDefault="006231EE" w:rsidP="006231EE">
      <w:pPr>
        <w:pStyle w:val="slalnk"/>
        <w:spacing w:before="480"/>
        <w:ind w:left="4185" w:firstLine="63"/>
        <w:jc w:val="left"/>
        <w:rPr>
          <w:rFonts w:ascii="Arial" w:hAnsi="Arial" w:cs="Arial"/>
        </w:rPr>
      </w:pPr>
      <w:r w:rsidRPr="002E0EAD">
        <w:rPr>
          <w:rFonts w:ascii="Arial" w:hAnsi="Arial" w:cs="Arial"/>
        </w:rPr>
        <w:lastRenderedPageBreak/>
        <w:t>Čl. 3</w:t>
      </w:r>
    </w:p>
    <w:p w14:paraId="7EBC35A1" w14:textId="77777777" w:rsidR="006231EE" w:rsidRPr="002E0EAD" w:rsidRDefault="006231EE" w:rsidP="006231EE">
      <w:pPr>
        <w:pStyle w:val="Nzvylnk"/>
        <w:ind w:left="3477" w:firstLine="63"/>
        <w:jc w:val="left"/>
        <w:rPr>
          <w:rFonts w:ascii="Arial" w:hAnsi="Arial" w:cs="Arial"/>
        </w:rPr>
      </w:pPr>
      <w:r>
        <w:rPr>
          <w:rFonts w:ascii="Arial" w:hAnsi="Arial" w:cs="Arial"/>
        </w:rPr>
        <w:t>Poplatkové období</w:t>
      </w:r>
    </w:p>
    <w:p w14:paraId="156270C1" w14:textId="77777777" w:rsidR="006231EE" w:rsidRPr="00CD0C08" w:rsidRDefault="006231EE" w:rsidP="006231EE">
      <w:pPr>
        <w:pStyle w:val="slalnk"/>
        <w:spacing w:before="480"/>
        <w:ind w:firstLine="70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CD0C08">
        <w:rPr>
          <w:rFonts w:ascii="Arial" w:hAnsi="Arial" w:cs="Arial"/>
          <w:b w:val="0"/>
          <w:bCs w:val="0"/>
          <w:sz w:val="22"/>
          <w:szCs w:val="22"/>
        </w:rPr>
        <w:t xml:space="preserve">Poplatkovým obdobím 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poplatku </w:t>
      </w:r>
      <w:r w:rsidRPr="00CD0C08">
        <w:rPr>
          <w:rFonts w:ascii="Arial" w:hAnsi="Arial" w:cs="Arial"/>
          <w:b w:val="0"/>
          <w:bCs w:val="0"/>
          <w:sz w:val="22"/>
          <w:szCs w:val="22"/>
        </w:rPr>
        <w:t>je kalendářní rok.</w:t>
      </w:r>
      <w:r>
        <w:rPr>
          <w:rStyle w:val="Znakapoznpodarou"/>
          <w:rFonts w:ascii="Arial" w:hAnsi="Arial" w:cs="Arial"/>
          <w:b w:val="0"/>
          <w:bCs w:val="0"/>
          <w:sz w:val="22"/>
          <w:szCs w:val="22"/>
        </w:rPr>
        <w:footnoteReference w:id="5"/>
      </w:r>
    </w:p>
    <w:p w14:paraId="7C8C5AFA" w14:textId="77777777" w:rsidR="006231EE" w:rsidRPr="002E0EAD" w:rsidRDefault="006231EE" w:rsidP="006231EE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4</w:t>
      </w:r>
    </w:p>
    <w:p w14:paraId="2F8B11DF" w14:textId="77777777" w:rsidR="006231EE" w:rsidRPr="002E0EAD" w:rsidRDefault="006231EE" w:rsidP="006231EE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Ohlašovací povinnost</w:t>
      </w:r>
    </w:p>
    <w:p w14:paraId="053964F8" w14:textId="77777777" w:rsidR="006231EE" w:rsidRPr="003F03CB" w:rsidRDefault="006231EE" w:rsidP="006231EE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3F03CB">
        <w:rPr>
          <w:rFonts w:ascii="Arial" w:hAnsi="Arial" w:cs="Arial"/>
        </w:rPr>
        <w:t xml:space="preserve">Poplatník je povinen podat správci poplatku ohlášení nejpozději do </w:t>
      </w:r>
      <w:r>
        <w:rPr>
          <w:rFonts w:ascii="Arial" w:hAnsi="Arial" w:cs="Arial"/>
        </w:rPr>
        <w:t>15</w:t>
      </w:r>
      <w:r w:rsidRPr="003F03CB">
        <w:rPr>
          <w:rFonts w:ascii="Arial" w:hAnsi="Arial" w:cs="Arial"/>
        </w:rPr>
        <w:t xml:space="preserve"> dnů ode dne</w:t>
      </w:r>
      <w:r>
        <w:rPr>
          <w:rFonts w:ascii="Arial" w:hAnsi="Arial" w:cs="Arial"/>
        </w:rPr>
        <w:t xml:space="preserve"> vzniku své poplatkové povinnosti. </w:t>
      </w:r>
    </w:p>
    <w:p w14:paraId="05E3201D" w14:textId="77777777" w:rsidR="006231EE" w:rsidRPr="00087ACD" w:rsidRDefault="006231EE" w:rsidP="006231EE">
      <w:pPr>
        <w:numPr>
          <w:ilvl w:val="0"/>
          <w:numId w:val="28"/>
        </w:numPr>
        <w:spacing w:before="120" w:line="31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 ohlášení poplatník</w:t>
      </w:r>
      <w:r w:rsidRPr="00087ACD">
        <w:rPr>
          <w:rFonts w:ascii="Arial" w:hAnsi="Arial" w:cs="Arial"/>
        </w:rPr>
        <w:t xml:space="preserve"> uvede</w:t>
      </w:r>
      <w:r>
        <w:rPr>
          <w:rStyle w:val="Znakapoznpodarou"/>
          <w:rFonts w:ascii="Arial" w:hAnsi="Arial" w:cs="Arial"/>
        </w:rPr>
        <w:footnoteReference w:id="6"/>
      </w:r>
      <w:r w:rsidRPr="00087ACD">
        <w:rPr>
          <w:rFonts w:ascii="Arial" w:hAnsi="Arial" w:cs="Arial"/>
        </w:rPr>
        <w:t xml:space="preserve"> </w:t>
      </w:r>
    </w:p>
    <w:p w14:paraId="7553BDD7" w14:textId="77777777" w:rsidR="006231EE" w:rsidRPr="00376155" w:rsidRDefault="006231EE" w:rsidP="006231EE">
      <w:pPr>
        <w:numPr>
          <w:ilvl w:val="1"/>
          <w:numId w:val="28"/>
        </w:numPr>
        <w:spacing w:before="120" w:line="312" w:lineRule="auto"/>
        <w:jc w:val="both"/>
        <w:rPr>
          <w:rFonts w:ascii="Arial" w:hAnsi="Arial" w:cs="Arial"/>
        </w:rPr>
      </w:pPr>
      <w:r w:rsidRPr="00376155">
        <w:rPr>
          <w:rFonts w:ascii="Arial" w:hAnsi="Arial" w:cs="Arial"/>
        </w:rPr>
        <w:t xml:space="preserve">jméno, popřípadě jména, a příjmení nebo název, obecný identifikátor, byl-li přidělen, místo pobytu nebo sídlo, sídlo podnikatele, popřípadě další adresu pro doručování; právnická osoba uvede též osoby, které jsou jejím jménem oprávněny jednat </w:t>
      </w:r>
      <w:r>
        <w:rPr>
          <w:rFonts w:ascii="Arial" w:hAnsi="Arial" w:cs="Arial"/>
        </w:rPr>
        <w:br/>
      </w:r>
      <w:r w:rsidRPr="00376155">
        <w:rPr>
          <w:rFonts w:ascii="Arial" w:hAnsi="Arial" w:cs="Arial"/>
        </w:rPr>
        <w:t>v poplatkových věcech,</w:t>
      </w:r>
    </w:p>
    <w:p w14:paraId="28A6E1FC" w14:textId="77777777" w:rsidR="006231EE" w:rsidRPr="00376155" w:rsidRDefault="006231EE" w:rsidP="006231EE">
      <w:pPr>
        <w:numPr>
          <w:ilvl w:val="1"/>
          <w:numId w:val="28"/>
        </w:numPr>
        <w:spacing w:before="120" w:line="312" w:lineRule="auto"/>
        <w:jc w:val="both"/>
        <w:rPr>
          <w:rFonts w:ascii="Arial" w:hAnsi="Arial" w:cs="Arial"/>
        </w:rPr>
      </w:pPr>
      <w:r w:rsidRPr="00376155">
        <w:rPr>
          <w:rFonts w:ascii="Arial" w:hAnsi="Arial" w:cs="Arial"/>
        </w:rPr>
        <w:t xml:space="preserve">čísla všech svých účtů u poskytovatelů platebních služeb, včetně poskytovatelů těchto služeb v zahraničí, užívaných v souvislosti s podnikatelskou činností, v případě, že předmět poplatku souvisí s podnikatelskou činností </w:t>
      </w:r>
      <w:r>
        <w:rPr>
          <w:rFonts w:ascii="Arial" w:hAnsi="Arial" w:cs="Arial"/>
        </w:rPr>
        <w:t>poplatníka</w:t>
      </w:r>
      <w:r w:rsidRPr="00376155">
        <w:rPr>
          <w:rFonts w:ascii="Arial" w:hAnsi="Arial" w:cs="Arial"/>
        </w:rPr>
        <w:t>,</w:t>
      </w:r>
    </w:p>
    <w:p w14:paraId="25384436" w14:textId="77777777" w:rsidR="006231EE" w:rsidRPr="00087ACD" w:rsidRDefault="006231EE" w:rsidP="006231EE">
      <w:pPr>
        <w:numPr>
          <w:ilvl w:val="1"/>
          <w:numId w:val="28"/>
        </w:numPr>
        <w:spacing w:before="120" w:line="312" w:lineRule="auto"/>
        <w:jc w:val="both"/>
        <w:rPr>
          <w:rFonts w:ascii="Arial" w:hAnsi="Arial" w:cs="Arial"/>
        </w:rPr>
      </w:pPr>
      <w:r w:rsidRPr="00087ACD">
        <w:rPr>
          <w:rFonts w:ascii="Arial" w:hAnsi="Arial" w:cs="Arial"/>
        </w:rPr>
        <w:t>další údaje rozhodné pro stanovení poplatku, zejména skutečnosti zakládající nárok na osvobození nebo úlevu od poplatku, a jde-li o poplatníka dle čl. 2 odst. 1 písm. b) této vyhlášky</w:t>
      </w:r>
      <w:r>
        <w:rPr>
          <w:rFonts w:ascii="Arial" w:hAnsi="Arial" w:cs="Arial"/>
        </w:rPr>
        <w:t>,</w:t>
      </w:r>
      <w:r w:rsidRPr="00087ACD">
        <w:rPr>
          <w:rFonts w:ascii="Arial" w:hAnsi="Arial" w:cs="Arial"/>
        </w:rPr>
        <w:t xml:space="preserve"> též identifikační údaje nemovité věci zahrnující byt, rodinný dům nebo stavbu pro rodinnou rekreaci podle katastru nemovitostí.</w:t>
      </w:r>
    </w:p>
    <w:p w14:paraId="7A9D7FEA" w14:textId="77777777" w:rsidR="006231EE" w:rsidRPr="002E0EAD" w:rsidRDefault="006231EE" w:rsidP="006231EE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</w:rPr>
      </w:pPr>
      <w:r w:rsidRPr="002E0EAD">
        <w:rPr>
          <w:rFonts w:ascii="Arial" w:hAnsi="Arial" w:cs="Arial"/>
        </w:rPr>
        <w:t>Poplatník, který nemá sídlo nebo bydliště na území členského státu Evropské unie, jiného smluvního státu Dohody o Evropském hospodářském prostoru nebo Švýcarské konfederace, uvede také adresu svého zmocněnce v tuzemsku pro doručování.</w:t>
      </w:r>
      <w:r w:rsidRPr="002E0EAD">
        <w:rPr>
          <w:rStyle w:val="Znakapoznpodarou"/>
          <w:rFonts w:ascii="Arial" w:hAnsi="Arial" w:cs="Arial"/>
        </w:rPr>
        <w:footnoteReference w:id="7"/>
      </w:r>
    </w:p>
    <w:p w14:paraId="07412BF9" w14:textId="77777777" w:rsidR="006231EE" w:rsidRPr="002E0EAD" w:rsidRDefault="006231EE" w:rsidP="006231EE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Dojde-li ke změně údajů uvedených v ohlášení, je poplatník povinen tuto změnu oznámit do 15 </w:t>
      </w:r>
      <w:r>
        <w:rPr>
          <w:rFonts w:ascii="Arial" w:hAnsi="Arial" w:cs="Arial"/>
        </w:rPr>
        <w:t xml:space="preserve">dnů </w:t>
      </w:r>
      <w:r w:rsidRPr="002E0EAD">
        <w:rPr>
          <w:rFonts w:ascii="Arial" w:hAnsi="Arial" w:cs="Arial"/>
          <w:sz w:val="20"/>
        </w:rPr>
        <w:t xml:space="preserve"> </w:t>
      </w:r>
      <w:r w:rsidRPr="002E0EAD">
        <w:rPr>
          <w:rFonts w:ascii="Arial" w:hAnsi="Arial" w:cs="Arial"/>
        </w:rPr>
        <w:t>ode dne, kdy nastala.</w:t>
      </w:r>
      <w:r w:rsidRPr="002E0EAD">
        <w:rPr>
          <w:rStyle w:val="Znakapoznpodarou"/>
          <w:rFonts w:ascii="Arial" w:hAnsi="Arial" w:cs="Arial"/>
        </w:rPr>
        <w:footnoteReference w:id="8"/>
      </w:r>
    </w:p>
    <w:p w14:paraId="6A409B96" w14:textId="77777777" w:rsidR="006231EE" w:rsidRDefault="006231EE" w:rsidP="006231EE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Povinnost ohlásit údaj podle odstavce 2 nebo jeho změnu se nevztahuje na údaj, který může správce poplatku automatizovaným způsobem zjistit z rejstříků nebo evidencí, do nichž má zřízen automatizovaný přístup. Okruh těchto údajů zveřejní správce poplatku na své úřední desce.</w:t>
      </w:r>
      <w:r>
        <w:rPr>
          <w:rStyle w:val="Znakapoznpodarou"/>
          <w:rFonts w:ascii="Arial" w:hAnsi="Arial" w:cs="Arial"/>
        </w:rPr>
        <w:footnoteReference w:id="9"/>
      </w:r>
    </w:p>
    <w:p w14:paraId="4B9DC92B" w14:textId="77777777" w:rsidR="006231EE" w:rsidRPr="002E0EAD" w:rsidRDefault="006231EE" w:rsidP="006231EE">
      <w:pPr>
        <w:pStyle w:val="slalnk"/>
        <w:spacing w:before="480"/>
        <w:rPr>
          <w:rFonts w:ascii="Arial" w:hAnsi="Arial" w:cs="Arial"/>
          <w:i/>
        </w:rPr>
      </w:pPr>
      <w:r w:rsidRPr="002E0EAD">
        <w:rPr>
          <w:rFonts w:ascii="Arial" w:hAnsi="Arial" w:cs="Arial"/>
        </w:rPr>
        <w:lastRenderedPageBreak/>
        <w:t xml:space="preserve">Čl. </w:t>
      </w:r>
      <w:r>
        <w:rPr>
          <w:rFonts w:ascii="Arial" w:hAnsi="Arial" w:cs="Arial"/>
        </w:rPr>
        <w:t>5</w:t>
      </w:r>
    </w:p>
    <w:p w14:paraId="7F3B643D" w14:textId="77777777" w:rsidR="006231EE" w:rsidRPr="002E0EAD" w:rsidRDefault="006231EE" w:rsidP="006231EE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Sazba poplatku</w:t>
      </w:r>
    </w:p>
    <w:p w14:paraId="24816E66" w14:textId="77777777" w:rsidR="006231EE" w:rsidRPr="00303591" w:rsidRDefault="006231EE" w:rsidP="006231EE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i/>
          <w:color w:val="0070C0"/>
        </w:rPr>
      </w:pPr>
      <w:r w:rsidRPr="002E0EAD">
        <w:rPr>
          <w:rFonts w:ascii="Arial" w:hAnsi="Arial" w:cs="Arial"/>
        </w:rPr>
        <w:t xml:space="preserve">Sazba poplatku </w:t>
      </w:r>
      <w:r w:rsidRPr="006231EE">
        <w:rPr>
          <w:rFonts w:ascii="Arial" w:hAnsi="Arial" w:cs="Arial"/>
        </w:rPr>
        <w:t xml:space="preserve">činí 720,- </w:t>
      </w:r>
      <w:r w:rsidRPr="002E0EAD">
        <w:rPr>
          <w:rFonts w:ascii="Arial" w:hAnsi="Arial" w:cs="Arial"/>
        </w:rPr>
        <w:t>Kč</w:t>
      </w:r>
      <w:r>
        <w:rPr>
          <w:rFonts w:ascii="Arial" w:hAnsi="Arial" w:cs="Arial"/>
        </w:rPr>
        <w:t>.</w:t>
      </w:r>
    </w:p>
    <w:p w14:paraId="14750ACF" w14:textId="77777777" w:rsidR="006231EE" w:rsidRPr="006A4A80" w:rsidRDefault="006231EE" w:rsidP="006231EE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</w:rPr>
      </w:pPr>
      <w:r w:rsidRPr="006A4A80">
        <w:rPr>
          <w:rFonts w:ascii="Arial" w:hAnsi="Arial" w:cs="Arial"/>
        </w:rPr>
        <w:t>Poplatek se v případě, že poplatková povinnost vznikla z důvodu přihlášení fyzické osoby v obci, sni</w:t>
      </w:r>
      <w:r>
        <w:rPr>
          <w:rFonts w:ascii="Arial" w:hAnsi="Arial" w:cs="Arial"/>
        </w:rPr>
        <w:t>žuje o jednu dvanáctinu za každý kalendářní měsíc</w:t>
      </w:r>
      <w:r w:rsidRPr="006A4A80">
        <w:rPr>
          <w:rFonts w:ascii="Arial" w:hAnsi="Arial" w:cs="Arial"/>
        </w:rPr>
        <w:t>, na jehož konci</w:t>
      </w:r>
      <w:r>
        <w:rPr>
          <w:rStyle w:val="Znakapoznpodarou"/>
          <w:rFonts w:ascii="Arial" w:hAnsi="Arial" w:cs="Arial"/>
        </w:rPr>
        <w:footnoteReference w:id="10"/>
      </w:r>
    </w:p>
    <w:p w14:paraId="692C732D" w14:textId="77777777" w:rsidR="006231EE" w:rsidRPr="006A4A80" w:rsidRDefault="006231EE" w:rsidP="006231EE">
      <w:pPr>
        <w:spacing w:before="120" w:after="60" w:line="264" w:lineRule="auto"/>
        <w:ind w:left="567"/>
        <w:jc w:val="both"/>
        <w:rPr>
          <w:rFonts w:ascii="Arial" w:hAnsi="Arial" w:cs="Arial"/>
        </w:rPr>
      </w:pPr>
      <w:r w:rsidRPr="006A4A80">
        <w:rPr>
          <w:rFonts w:ascii="Arial" w:hAnsi="Arial" w:cs="Arial"/>
        </w:rPr>
        <w:t>a) není tato fyzická osoba přihlášena v obci, nebo</w:t>
      </w:r>
    </w:p>
    <w:p w14:paraId="694B663A" w14:textId="77777777" w:rsidR="006231EE" w:rsidRPr="006A4A80" w:rsidRDefault="006231EE" w:rsidP="006231EE">
      <w:pPr>
        <w:spacing w:before="120" w:after="60" w:line="264" w:lineRule="auto"/>
        <w:ind w:left="567"/>
        <w:jc w:val="both"/>
        <w:rPr>
          <w:rFonts w:ascii="Arial" w:hAnsi="Arial" w:cs="Arial"/>
        </w:rPr>
      </w:pPr>
      <w:r w:rsidRPr="006A4A80">
        <w:rPr>
          <w:rFonts w:ascii="Arial" w:hAnsi="Arial" w:cs="Arial"/>
        </w:rPr>
        <w:t>b) je tato fyzická osoba od poplatku osvobozena.</w:t>
      </w:r>
    </w:p>
    <w:p w14:paraId="0C9DB9F5" w14:textId="77777777" w:rsidR="006231EE" w:rsidRPr="006A4A80" w:rsidRDefault="006231EE" w:rsidP="006231EE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</w:rPr>
      </w:pPr>
      <w:r w:rsidRPr="006A4A80">
        <w:rPr>
          <w:rFonts w:ascii="Arial" w:hAnsi="Arial" w:cs="Arial"/>
        </w:rPr>
        <w:t xml:space="preserve">Poplatek se v případě, že poplatková povinnost vznikla z důvodu vlastnictví jednotlivé nemovité věci zahrnující byt, rodinný dům nebo stavbu pro rodinnou rekreaci umístěné na území obce, snižuje o jednu dvanáctinu za </w:t>
      </w:r>
      <w:r>
        <w:rPr>
          <w:rFonts w:ascii="Arial" w:hAnsi="Arial" w:cs="Arial"/>
        </w:rPr>
        <w:t>každý kalendářní měsíc</w:t>
      </w:r>
      <w:r w:rsidRPr="006A4A80">
        <w:rPr>
          <w:rFonts w:ascii="Arial" w:hAnsi="Arial" w:cs="Arial"/>
        </w:rPr>
        <w:t>, na jehož konci</w:t>
      </w:r>
      <w:r>
        <w:rPr>
          <w:rStyle w:val="Znakapoznpodarou"/>
          <w:rFonts w:ascii="Arial" w:hAnsi="Arial" w:cs="Arial"/>
        </w:rPr>
        <w:footnoteReference w:id="11"/>
      </w:r>
    </w:p>
    <w:p w14:paraId="19F39B49" w14:textId="77777777" w:rsidR="006231EE" w:rsidRPr="006A4A80" w:rsidRDefault="006231EE" w:rsidP="006231EE">
      <w:pPr>
        <w:spacing w:before="120" w:after="60" w:line="264" w:lineRule="auto"/>
        <w:ind w:left="567"/>
        <w:jc w:val="both"/>
        <w:rPr>
          <w:rFonts w:ascii="Arial" w:hAnsi="Arial" w:cs="Arial"/>
        </w:rPr>
      </w:pPr>
      <w:r w:rsidRPr="006A4A80">
        <w:rPr>
          <w:rFonts w:ascii="Arial" w:hAnsi="Arial" w:cs="Arial"/>
        </w:rPr>
        <w:t>a) je v této nemovité věci přihlášena alespoň 1 fyzická osoba,</w:t>
      </w:r>
    </w:p>
    <w:p w14:paraId="31990A99" w14:textId="77777777" w:rsidR="006231EE" w:rsidRPr="006A4A80" w:rsidRDefault="006231EE" w:rsidP="006231EE">
      <w:pPr>
        <w:spacing w:before="120" w:after="60" w:line="264" w:lineRule="auto"/>
        <w:ind w:left="567"/>
        <w:jc w:val="both"/>
        <w:rPr>
          <w:rFonts w:ascii="Arial" w:hAnsi="Arial" w:cs="Arial"/>
        </w:rPr>
      </w:pPr>
      <w:r w:rsidRPr="006A4A80">
        <w:rPr>
          <w:rFonts w:ascii="Arial" w:hAnsi="Arial" w:cs="Arial"/>
        </w:rPr>
        <w:t>b) poplatník nevlastní tuto nemovitou věc, nebo</w:t>
      </w:r>
    </w:p>
    <w:p w14:paraId="57386992" w14:textId="77777777" w:rsidR="006231EE" w:rsidRDefault="006231EE" w:rsidP="006231EE">
      <w:pPr>
        <w:spacing w:before="120" w:after="60" w:line="264" w:lineRule="auto"/>
        <w:ind w:left="567"/>
        <w:jc w:val="both"/>
        <w:rPr>
          <w:rFonts w:ascii="Arial" w:hAnsi="Arial" w:cs="Arial"/>
          <w:i/>
          <w:color w:val="0070C0"/>
        </w:rPr>
      </w:pPr>
      <w:r w:rsidRPr="006A4A80">
        <w:rPr>
          <w:rFonts w:ascii="Arial" w:hAnsi="Arial" w:cs="Arial"/>
        </w:rPr>
        <w:t>c) je poplatník od poplatku osvobozen</w:t>
      </w:r>
      <w:r w:rsidRPr="006A4A80">
        <w:rPr>
          <w:rFonts w:ascii="Arial" w:hAnsi="Arial" w:cs="Arial"/>
          <w:i/>
          <w:color w:val="0070C0"/>
        </w:rPr>
        <w:t>.</w:t>
      </w:r>
    </w:p>
    <w:p w14:paraId="2A36E5A6" w14:textId="77777777" w:rsidR="006231EE" w:rsidRPr="002E0EAD" w:rsidRDefault="006231EE" w:rsidP="006231EE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6</w:t>
      </w:r>
    </w:p>
    <w:p w14:paraId="1714E274" w14:textId="77777777" w:rsidR="006231EE" w:rsidRPr="002E0EAD" w:rsidRDefault="006231EE" w:rsidP="006231EE">
      <w:pPr>
        <w:pStyle w:val="Nzvylnk"/>
        <w:rPr>
          <w:rFonts w:ascii="Arial" w:hAnsi="Arial" w:cs="Arial"/>
        </w:rPr>
      </w:pPr>
      <w:r w:rsidRPr="00D042DD">
        <w:rPr>
          <w:rFonts w:ascii="Arial" w:hAnsi="Arial" w:cs="Arial"/>
        </w:rPr>
        <w:t>Splatnost poplatku</w:t>
      </w:r>
    </w:p>
    <w:p w14:paraId="17404B1E" w14:textId="77777777" w:rsidR="006231EE" w:rsidRDefault="006231EE" w:rsidP="006231EE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</w:rPr>
      </w:pPr>
      <w:r w:rsidRPr="002E0EAD">
        <w:rPr>
          <w:rFonts w:ascii="Arial" w:hAnsi="Arial" w:cs="Arial"/>
        </w:rPr>
        <w:t>Poplatek je splatný</w:t>
      </w:r>
      <w:r>
        <w:rPr>
          <w:rFonts w:ascii="Arial" w:hAnsi="Arial" w:cs="Arial"/>
        </w:rPr>
        <w:t>:</w:t>
      </w:r>
    </w:p>
    <w:p w14:paraId="188E829C" w14:textId="77777777" w:rsidR="006231EE" w:rsidRDefault="006231EE" w:rsidP="006231EE">
      <w:pPr>
        <w:spacing w:before="120" w:line="264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a)</w:t>
      </w:r>
      <w:r w:rsidRPr="002E0EAD">
        <w:rPr>
          <w:rFonts w:ascii="Arial" w:hAnsi="Arial" w:cs="Arial"/>
        </w:rPr>
        <w:t xml:space="preserve"> jednorázově do</w:t>
      </w:r>
      <w:r>
        <w:rPr>
          <w:rFonts w:ascii="Arial" w:hAnsi="Arial" w:cs="Arial"/>
        </w:rPr>
        <w:t xml:space="preserve"> 31.1.</w:t>
      </w:r>
      <w:r w:rsidRPr="002E0E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2E0EAD">
        <w:rPr>
          <w:rFonts w:ascii="Arial" w:hAnsi="Arial" w:cs="Arial"/>
        </w:rPr>
        <w:t>příslušného kalendářního roku</w:t>
      </w:r>
      <w:r>
        <w:rPr>
          <w:rFonts w:ascii="Arial" w:hAnsi="Arial" w:cs="Arial"/>
        </w:rPr>
        <w:t xml:space="preserve"> </w:t>
      </w:r>
    </w:p>
    <w:p w14:paraId="2E3563CE" w14:textId="77777777" w:rsidR="006231EE" w:rsidRPr="002E0EAD" w:rsidRDefault="006231EE" w:rsidP="006231EE">
      <w:pPr>
        <w:spacing w:before="120" w:line="264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b) nebo ve dvou stejných splátkách, vždy   do 31.1. a do 31.7.</w:t>
      </w:r>
      <w:r w:rsidRPr="00254A69">
        <w:rPr>
          <w:rFonts w:ascii="Arial" w:hAnsi="Arial" w:cs="Arial"/>
        </w:rPr>
        <w:t xml:space="preserve"> </w:t>
      </w:r>
      <w:r w:rsidRPr="002E0EAD">
        <w:rPr>
          <w:rFonts w:ascii="Arial" w:hAnsi="Arial" w:cs="Arial"/>
        </w:rPr>
        <w:t>příslušného kalendářního roku</w:t>
      </w:r>
      <w:r>
        <w:rPr>
          <w:rFonts w:ascii="Arial" w:hAnsi="Arial" w:cs="Arial"/>
        </w:rPr>
        <w:t>.</w:t>
      </w:r>
      <w:r w:rsidRPr="002E0EAD">
        <w:rPr>
          <w:rFonts w:ascii="Arial" w:hAnsi="Arial" w:cs="Arial"/>
        </w:rPr>
        <w:t xml:space="preserve"> </w:t>
      </w:r>
    </w:p>
    <w:p w14:paraId="5142941A" w14:textId="77777777" w:rsidR="006231EE" w:rsidRDefault="006231EE" w:rsidP="006231EE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</w:rPr>
      </w:pPr>
      <w:r w:rsidRPr="002E0EAD">
        <w:rPr>
          <w:rFonts w:ascii="Arial" w:hAnsi="Arial" w:cs="Arial"/>
        </w:rPr>
        <w:t>Vznikne-li poplatková povinnost po datu splatnosti uvedeném v</w:t>
      </w:r>
      <w:r>
        <w:rPr>
          <w:rFonts w:ascii="Arial" w:hAnsi="Arial" w:cs="Arial"/>
        </w:rPr>
        <w:t> </w:t>
      </w:r>
      <w:r w:rsidRPr="002E0EAD">
        <w:rPr>
          <w:rFonts w:ascii="Arial" w:hAnsi="Arial" w:cs="Arial"/>
        </w:rPr>
        <w:t>odst</w:t>
      </w:r>
      <w:r>
        <w:rPr>
          <w:rFonts w:ascii="Arial" w:hAnsi="Arial" w:cs="Arial"/>
        </w:rPr>
        <w:t xml:space="preserve">avci </w:t>
      </w:r>
      <w:r w:rsidRPr="002E0EAD">
        <w:rPr>
          <w:rFonts w:ascii="Arial" w:hAnsi="Arial" w:cs="Arial"/>
        </w:rPr>
        <w:t xml:space="preserve">1, je poplatek splatný nejpozději do 15. dne měsíce, který následuje po měsíci, ve kterém poplatková povinnost vznikla. </w:t>
      </w:r>
    </w:p>
    <w:p w14:paraId="0238811E" w14:textId="77777777" w:rsidR="006231EE" w:rsidRDefault="006231EE" w:rsidP="006231EE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Lhůta splatnosti neskončí poplatníkovi dříve než lhůta pro podání ohlášení podle čl. 4 odst. 1 této vyhlášky. </w:t>
      </w:r>
    </w:p>
    <w:p w14:paraId="4CBDFCF1" w14:textId="77777777" w:rsidR="006231EE" w:rsidRPr="002E0EAD" w:rsidRDefault="006231EE" w:rsidP="006231EE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7</w:t>
      </w:r>
    </w:p>
    <w:p w14:paraId="2F9D875D" w14:textId="77777777" w:rsidR="006231EE" w:rsidRPr="002E0EAD" w:rsidRDefault="006231EE" w:rsidP="006231EE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Osvobození a úlevy</w:t>
      </w:r>
    </w:p>
    <w:p w14:paraId="495ED526" w14:textId="77777777" w:rsidR="006231EE" w:rsidRDefault="006231EE" w:rsidP="006231EE">
      <w:pPr>
        <w:pStyle w:val="Default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Od poplatku je osvobozena osoba, které poplatková povinnost vznikla z důvodu přihlášení v obci a která je</w:t>
      </w:r>
      <w:r>
        <w:rPr>
          <w:rStyle w:val="Znakapoznpodarou"/>
          <w:sz w:val="22"/>
          <w:szCs w:val="22"/>
        </w:rPr>
        <w:footnoteReference w:id="12"/>
      </w:r>
      <w:r>
        <w:rPr>
          <w:sz w:val="22"/>
          <w:szCs w:val="22"/>
        </w:rPr>
        <w:t xml:space="preserve"> </w:t>
      </w:r>
    </w:p>
    <w:p w14:paraId="5623EEE4" w14:textId="77777777" w:rsidR="006231EE" w:rsidRDefault="006231EE" w:rsidP="006231EE">
      <w:pPr>
        <w:pStyle w:val="Default"/>
        <w:ind w:left="567"/>
        <w:rPr>
          <w:color w:val="auto"/>
        </w:rPr>
      </w:pPr>
      <w:r>
        <w:rPr>
          <w:sz w:val="22"/>
          <w:szCs w:val="22"/>
        </w:rPr>
        <w:t xml:space="preserve">a) poplatníkem poplatku za odkládání komunálního odpadu z nemovité věci v jiné obci a má v této jiné obci bydliště, </w:t>
      </w:r>
    </w:p>
    <w:p w14:paraId="3B9083BC" w14:textId="77777777" w:rsidR="006231EE" w:rsidRDefault="006231EE" w:rsidP="006231EE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b) umístěna do dětského domova pro děti do 3 let věku, školského zařízení pro výkon ústavní nebo ochranné výchovy nebo školského zařízení pro preventivně výchovnou péči na základě rozhodnutí soudu nebo smlouvy, </w:t>
      </w:r>
    </w:p>
    <w:p w14:paraId="321A9425" w14:textId="77777777" w:rsidR="006231EE" w:rsidRDefault="006231EE" w:rsidP="006231EE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 xml:space="preserve">c) umístěna do zařízení pro děti vyžadující okamžitou pomoc na základě rozhodnutí soudu, na žádost obecního úřadu obce s rozšířenou působností, zákonného zástupce dítěte nebo nezletilého, </w:t>
      </w:r>
    </w:p>
    <w:p w14:paraId="40B228E8" w14:textId="77777777" w:rsidR="006231EE" w:rsidRDefault="006231EE" w:rsidP="006231EE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d) umístěna v domově pro osoby se zdravotním postižením, domově pro seniory, domově se zvláštním režimem nebo v chráněném bydlení, nebo </w:t>
      </w:r>
    </w:p>
    <w:p w14:paraId="0DD8217A" w14:textId="77777777" w:rsidR="006231EE" w:rsidRDefault="006231EE" w:rsidP="006231EE">
      <w:pPr>
        <w:pStyle w:val="Default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e) na základě zákona omezena na osobní svobodě s výjimkou osoby vykonávající trest domácího vězení. </w:t>
      </w:r>
    </w:p>
    <w:p w14:paraId="37890CF4" w14:textId="77777777" w:rsidR="006231EE" w:rsidRPr="002E0EAD" w:rsidRDefault="006231EE" w:rsidP="006231EE">
      <w:pPr>
        <w:numPr>
          <w:ilvl w:val="0"/>
          <w:numId w:val="8"/>
        </w:numPr>
        <w:spacing w:before="120" w:line="264" w:lineRule="auto"/>
        <w:jc w:val="both"/>
        <w:rPr>
          <w:rFonts w:ascii="Arial" w:hAnsi="Arial" w:cs="Arial"/>
        </w:rPr>
      </w:pPr>
      <w:r w:rsidRPr="002E0EAD">
        <w:rPr>
          <w:rFonts w:ascii="Arial" w:hAnsi="Arial" w:cs="Arial"/>
        </w:rPr>
        <w:t>Od poplatku se osvobozuj</w:t>
      </w:r>
      <w:r>
        <w:rPr>
          <w:rFonts w:ascii="Arial" w:hAnsi="Arial" w:cs="Arial"/>
        </w:rPr>
        <w:t>e osoba, které poplatková povinnost vznikla z důvodu přihlášení v obci a která</w:t>
      </w:r>
    </w:p>
    <w:p w14:paraId="1FC2B8FF" w14:textId="77777777" w:rsidR="006231EE" w:rsidRPr="002E0EAD" w:rsidRDefault="006231EE" w:rsidP="006231EE">
      <w:pPr>
        <w:numPr>
          <w:ilvl w:val="1"/>
          <w:numId w:val="3"/>
        </w:numPr>
        <w:spacing w:line="26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 po celý příslušný  kalendářní rok na území obce nezdržuje,</w:t>
      </w:r>
    </w:p>
    <w:p w14:paraId="0C3FC5A3" w14:textId="77777777" w:rsidR="006231EE" w:rsidRPr="002E0EAD" w:rsidRDefault="006231EE" w:rsidP="006231EE">
      <w:pPr>
        <w:numPr>
          <w:ilvl w:val="1"/>
          <w:numId w:val="3"/>
        </w:numPr>
        <w:spacing w:line="26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má na  území obce Mikulovice ve vlastnictví stavbu určenou k individuální rekreaci, byt nebo rodinný dům, ve kterém není přihlášena  žádná osoba, a to v případě, že tato osoba, resp. všichni spoluvlastníci předmětné stavby , bytu nebo rodinného domu jsou přihlášeni na  území obce Mikulovice,</w:t>
      </w:r>
    </w:p>
    <w:p w14:paraId="058DBE22" w14:textId="77777777" w:rsidR="006231EE" w:rsidRDefault="006231EE" w:rsidP="006231EE">
      <w:pPr>
        <w:numPr>
          <w:ilvl w:val="1"/>
          <w:numId w:val="3"/>
        </w:numPr>
        <w:spacing w:line="26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přihlášena v sídle ohlašovny a po celý příslušný kalendářní rok se na  území obce nezdržuje</w:t>
      </w:r>
      <w:r w:rsidRPr="002E0EAD">
        <w:rPr>
          <w:rFonts w:ascii="Arial" w:hAnsi="Arial" w:cs="Arial"/>
        </w:rPr>
        <w:t>.</w:t>
      </w:r>
    </w:p>
    <w:p w14:paraId="29C3CF82" w14:textId="77777777" w:rsidR="006231EE" w:rsidRPr="002E0EAD" w:rsidRDefault="006231EE" w:rsidP="006231EE">
      <w:pPr>
        <w:spacing w:line="264" w:lineRule="auto"/>
        <w:jc w:val="both"/>
        <w:rPr>
          <w:rFonts w:ascii="Arial" w:hAnsi="Arial" w:cs="Arial"/>
        </w:rPr>
      </w:pPr>
    </w:p>
    <w:p w14:paraId="57FC67B2" w14:textId="77777777" w:rsidR="006231EE" w:rsidRPr="002E0EAD" w:rsidRDefault="006231EE" w:rsidP="006231EE">
      <w:pPr>
        <w:numPr>
          <w:ilvl w:val="0"/>
          <w:numId w:val="8"/>
        </w:numPr>
        <w:spacing w:before="120" w:line="264" w:lineRule="auto"/>
        <w:jc w:val="both"/>
        <w:rPr>
          <w:rFonts w:ascii="Arial" w:hAnsi="Arial" w:cs="Arial"/>
        </w:rPr>
      </w:pPr>
      <w:r w:rsidRPr="002E0EAD">
        <w:rPr>
          <w:rFonts w:ascii="Arial" w:hAnsi="Arial" w:cs="Arial"/>
        </w:rPr>
        <w:t>Úleva se poskytuje</w:t>
      </w:r>
      <w:r>
        <w:rPr>
          <w:rFonts w:ascii="Arial" w:hAnsi="Arial" w:cs="Arial"/>
        </w:rPr>
        <w:t xml:space="preserve"> osobě, které poplatková povinnost vznikla z důvodu přihlášení v obci a která:</w:t>
      </w:r>
    </w:p>
    <w:p w14:paraId="0922FDB8" w14:textId="77777777" w:rsidR="006231EE" w:rsidRPr="002E0EAD" w:rsidRDefault="006231EE" w:rsidP="006231EE">
      <w:pPr>
        <w:numPr>
          <w:ilvl w:val="1"/>
          <w:numId w:val="4"/>
        </w:numPr>
        <w:tabs>
          <w:tab w:val="left" w:pos="3780"/>
        </w:tabs>
        <w:spacing w:line="26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využívá četnost svozu v příslušném kalendářním roce 1 x za měsíc, a to</w:t>
      </w:r>
      <w:r w:rsidRPr="002E0EAD">
        <w:rPr>
          <w:rFonts w:ascii="Arial" w:hAnsi="Arial" w:cs="Arial"/>
        </w:rPr>
        <w:t xml:space="preserve"> ve výši </w:t>
      </w:r>
      <w:r>
        <w:rPr>
          <w:rFonts w:ascii="Arial" w:hAnsi="Arial" w:cs="Arial"/>
        </w:rPr>
        <w:t>100,- K</w:t>
      </w:r>
      <w:r w:rsidRPr="002E0EAD">
        <w:rPr>
          <w:rFonts w:ascii="Arial" w:hAnsi="Arial" w:cs="Arial"/>
        </w:rPr>
        <w:t>č</w:t>
      </w:r>
      <w:r>
        <w:rPr>
          <w:rFonts w:ascii="Arial" w:hAnsi="Arial" w:cs="Arial"/>
        </w:rPr>
        <w:t>,</w:t>
      </w:r>
    </w:p>
    <w:p w14:paraId="1E6C3E75" w14:textId="77777777" w:rsidR="006231EE" w:rsidRPr="006231EE" w:rsidRDefault="006231EE" w:rsidP="006231EE">
      <w:pPr>
        <w:numPr>
          <w:ilvl w:val="1"/>
          <w:numId w:val="4"/>
        </w:numPr>
        <w:tabs>
          <w:tab w:val="left" w:pos="3780"/>
        </w:tabs>
        <w:spacing w:line="26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je  v příslušném kalendářním roce třetím a každým dalším nezaopatřeným dítětem, žijícím s rodiči ve společné domácnosti, a to</w:t>
      </w:r>
      <w:r w:rsidRPr="002E0EAD">
        <w:rPr>
          <w:rFonts w:ascii="Arial" w:hAnsi="Arial" w:cs="Arial"/>
        </w:rPr>
        <w:t xml:space="preserve"> ve výši</w:t>
      </w:r>
      <w:r>
        <w:rPr>
          <w:rFonts w:ascii="Arial" w:hAnsi="Arial" w:cs="Arial"/>
        </w:rPr>
        <w:t xml:space="preserve"> </w:t>
      </w:r>
      <w:r w:rsidRPr="006231EE">
        <w:rPr>
          <w:rFonts w:ascii="Arial" w:hAnsi="Arial" w:cs="Arial"/>
        </w:rPr>
        <w:t>240,-  (což odpovídá 1/3 poplatku  původně bylo 400,- 66,6 % ) Kč při četnosti svozu 1 x za  14 dnů nebo 206,- Kč (což odpovídá 1/3 poplatku  původně bylo 333,- 66,6 % ) při četnosti svozu 1 x za měsíc,</w:t>
      </w:r>
    </w:p>
    <w:p w14:paraId="39A4D456" w14:textId="77777777" w:rsidR="006231EE" w:rsidRPr="006231EE" w:rsidRDefault="006231EE" w:rsidP="006231EE">
      <w:pPr>
        <w:numPr>
          <w:ilvl w:val="1"/>
          <w:numId w:val="4"/>
        </w:numPr>
        <w:tabs>
          <w:tab w:val="left" w:pos="3780"/>
        </w:tabs>
        <w:spacing w:line="264" w:lineRule="auto"/>
        <w:jc w:val="both"/>
        <w:rPr>
          <w:rFonts w:ascii="Arial" w:hAnsi="Arial" w:cs="Arial"/>
        </w:rPr>
      </w:pPr>
      <w:r w:rsidRPr="006231EE">
        <w:rPr>
          <w:rFonts w:ascii="Arial" w:hAnsi="Arial" w:cs="Arial"/>
        </w:rPr>
        <w:t xml:space="preserve">je studentem nebo žákem, který studuje a je v příslušném kalendářním roce ubytována mimo obec Mikulovice (internáty, koleje apod.), a to ve výši 240,- </w:t>
      </w:r>
    </w:p>
    <w:p w14:paraId="0372CC2D" w14:textId="77777777" w:rsidR="006231EE" w:rsidRPr="006231EE" w:rsidRDefault="006231EE" w:rsidP="006231EE">
      <w:pPr>
        <w:tabs>
          <w:tab w:val="left" w:pos="3780"/>
        </w:tabs>
        <w:spacing w:line="264" w:lineRule="auto"/>
        <w:ind w:left="1021"/>
        <w:jc w:val="both"/>
        <w:rPr>
          <w:rFonts w:ascii="Arial" w:hAnsi="Arial" w:cs="Arial"/>
        </w:rPr>
      </w:pPr>
      <w:r w:rsidRPr="006231EE">
        <w:rPr>
          <w:rFonts w:ascii="Arial" w:hAnsi="Arial" w:cs="Arial"/>
        </w:rPr>
        <w:t xml:space="preserve">( původně bylo 400,- Kč) </w:t>
      </w:r>
    </w:p>
    <w:p w14:paraId="660F8129" w14:textId="77777777" w:rsidR="006231EE" w:rsidRPr="002E0EAD" w:rsidRDefault="006231EE" w:rsidP="006231EE">
      <w:pPr>
        <w:numPr>
          <w:ilvl w:val="1"/>
          <w:numId w:val="4"/>
        </w:numPr>
        <w:tabs>
          <w:tab w:val="left" w:pos="3780"/>
        </w:tabs>
        <w:spacing w:line="264" w:lineRule="auto"/>
        <w:jc w:val="both"/>
        <w:rPr>
          <w:rFonts w:ascii="Arial" w:hAnsi="Arial" w:cs="Arial"/>
        </w:rPr>
      </w:pPr>
      <w:r w:rsidRPr="006231EE">
        <w:rPr>
          <w:rFonts w:ascii="Arial" w:hAnsi="Arial" w:cs="Arial"/>
        </w:rPr>
        <w:t xml:space="preserve">v příslušném kalendářním roce se více jak 8 měsíců nezdržuje </w:t>
      </w:r>
      <w:r>
        <w:rPr>
          <w:rFonts w:ascii="Arial" w:hAnsi="Arial" w:cs="Arial"/>
        </w:rPr>
        <w:t>na  území obce Mikulovice, a to ve výši 400,- Kč.</w:t>
      </w:r>
      <w:r>
        <w:rPr>
          <w:rFonts w:ascii="Arial" w:hAnsi="Arial" w:cs="Arial"/>
          <w:color w:val="FF0000"/>
        </w:rPr>
        <w:t xml:space="preserve"> </w:t>
      </w:r>
    </w:p>
    <w:p w14:paraId="7BDADF2D" w14:textId="77777777" w:rsidR="006231EE" w:rsidRPr="000A1DE8" w:rsidRDefault="006231EE" w:rsidP="006231EE">
      <w:pPr>
        <w:numPr>
          <w:ilvl w:val="0"/>
          <w:numId w:val="8"/>
        </w:numPr>
        <w:spacing w:before="120" w:line="264" w:lineRule="auto"/>
        <w:jc w:val="both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V případě, že poplatník nesplní povinnost ohlásit údaj rozhodný pro osvobození nebo úlevu ve lhůtách stanovených </w:t>
      </w:r>
      <w:r>
        <w:rPr>
          <w:rFonts w:ascii="Arial" w:hAnsi="Arial" w:cs="Arial"/>
        </w:rPr>
        <w:t xml:space="preserve">touto </w:t>
      </w:r>
      <w:r w:rsidRPr="002E0EAD">
        <w:rPr>
          <w:rFonts w:ascii="Arial" w:hAnsi="Arial" w:cs="Arial"/>
        </w:rPr>
        <w:t>vyhláškou nebo zákonem, nárok na osvobození nebo úlevu zaniká.</w:t>
      </w:r>
      <w:r w:rsidRPr="002E0EAD">
        <w:rPr>
          <w:rStyle w:val="Znakapoznpodarou"/>
          <w:rFonts w:ascii="Arial" w:hAnsi="Arial" w:cs="Arial"/>
        </w:rPr>
        <w:footnoteReference w:id="13"/>
      </w:r>
    </w:p>
    <w:p w14:paraId="16B0C706" w14:textId="77777777" w:rsidR="006231EE" w:rsidRPr="002E0EAD" w:rsidRDefault="006231EE" w:rsidP="006231EE">
      <w:pPr>
        <w:pStyle w:val="slalnk"/>
        <w:spacing w:before="480"/>
        <w:ind w:left="3540" w:firstLine="708"/>
        <w:jc w:val="left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8</w:t>
      </w:r>
    </w:p>
    <w:p w14:paraId="16CFE675" w14:textId="77777777" w:rsidR="006231EE" w:rsidRPr="002E0EAD" w:rsidRDefault="006231EE" w:rsidP="006231EE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Navýšení poplatku</w:t>
      </w:r>
      <w:r w:rsidRPr="002E0EAD">
        <w:t xml:space="preserve"> </w:t>
      </w:r>
    </w:p>
    <w:p w14:paraId="40C8CF99" w14:textId="77777777" w:rsidR="006231EE" w:rsidRPr="002E0EAD" w:rsidRDefault="006231EE" w:rsidP="006231EE">
      <w:pPr>
        <w:numPr>
          <w:ilvl w:val="0"/>
          <w:numId w:val="10"/>
        </w:numPr>
        <w:spacing w:before="120" w:line="264" w:lineRule="auto"/>
        <w:jc w:val="both"/>
        <w:rPr>
          <w:rFonts w:ascii="Arial" w:hAnsi="Arial" w:cs="Arial"/>
        </w:rPr>
      </w:pPr>
      <w:r w:rsidRPr="002E0EAD">
        <w:rPr>
          <w:rFonts w:ascii="Arial" w:hAnsi="Arial" w:cs="Arial"/>
        </w:rPr>
        <w:t>Nebudou-li poplatky zaplaceny poplatníkem včas nebo ve správné výši, vyměří mu správce poplatku poplatek platebním výměrem nebo hromadným předpisným seznamem.</w:t>
      </w:r>
      <w:r w:rsidRPr="002E0EAD">
        <w:rPr>
          <w:rStyle w:val="Znakapoznpodarou"/>
          <w:rFonts w:ascii="Arial" w:hAnsi="Arial" w:cs="Arial"/>
        </w:rPr>
        <w:footnoteReference w:id="14"/>
      </w:r>
    </w:p>
    <w:p w14:paraId="72D10A27" w14:textId="77777777" w:rsidR="006231EE" w:rsidRPr="002E0EAD" w:rsidRDefault="006231EE" w:rsidP="006231EE">
      <w:pPr>
        <w:numPr>
          <w:ilvl w:val="0"/>
          <w:numId w:val="10"/>
        </w:numPr>
        <w:spacing w:before="120" w:line="264" w:lineRule="auto"/>
        <w:jc w:val="both"/>
        <w:rPr>
          <w:rFonts w:ascii="Arial" w:hAnsi="Arial" w:cs="Arial"/>
        </w:rPr>
      </w:pPr>
      <w:r w:rsidRPr="002E0EAD">
        <w:rPr>
          <w:rFonts w:ascii="Arial" w:hAnsi="Arial" w:cs="Arial"/>
        </w:rPr>
        <w:t>Včas nezaplacené poplatky nebo část těchto poplatků může správce poplatku zvýšit až na trojnásobek; toto zvýšení je příslušenstvím poplatku sledujícím jeho osud.</w:t>
      </w:r>
      <w:r w:rsidRPr="002E0EAD">
        <w:rPr>
          <w:rStyle w:val="Znakapoznpodarou"/>
          <w:rFonts w:ascii="Arial" w:hAnsi="Arial" w:cs="Arial"/>
        </w:rPr>
        <w:footnoteReference w:id="15"/>
      </w:r>
    </w:p>
    <w:p w14:paraId="587F77BF" w14:textId="77777777" w:rsidR="006231EE" w:rsidRPr="002E0EAD" w:rsidRDefault="006231EE" w:rsidP="006231EE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lastRenderedPageBreak/>
        <w:t xml:space="preserve">Čl. </w:t>
      </w:r>
      <w:r>
        <w:rPr>
          <w:rFonts w:ascii="Arial" w:hAnsi="Arial" w:cs="Arial"/>
        </w:rPr>
        <w:t>9</w:t>
      </w:r>
    </w:p>
    <w:p w14:paraId="2D21C4B6" w14:textId="77777777" w:rsidR="006231EE" w:rsidRPr="002E0EAD" w:rsidRDefault="006231EE" w:rsidP="006231EE">
      <w:pPr>
        <w:pStyle w:val="slalnk"/>
        <w:spacing w:before="60" w:after="160"/>
        <w:rPr>
          <w:rFonts w:ascii="Arial" w:hAnsi="Arial" w:cs="Arial"/>
        </w:rPr>
      </w:pPr>
      <w:r w:rsidRPr="002E0EAD">
        <w:rPr>
          <w:rFonts w:ascii="Arial" w:hAnsi="Arial" w:cs="Arial"/>
        </w:rPr>
        <w:t>Odpovědnost za zaplacení poplatku</w:t>
      </w:r>
      <w:r w:rsidRPr="004F6539">
        <w:rPr>
          <w:rStyle w:val="Znakapoznpodarou"/>
          <w:rFonts w:ascii="Arial" w:hAnsi="Arial" w:cs="Arial"/>
          <w:sz w:val="22"/>
          <w:szCs w:val="22"/>
        </w:rPr>
        <w:footnoteReference w:id="16"/>
      </w:r>
    </w:p>
    <w:p w14:paraId="03844A4B" w14:textId="77777777" w:rsidR="006231EE" w:rsidRPr="002E0EAD" w:rsidRDefault="006231EE" w:rsidP="006231EE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Vznikne-li nedoplatek na poplatku poplatníkovi, který je ke dni splatnosti nezletilý </w:t>
      </w:r>
      <w:r w:rsidRPr="002E0EAD">
        <w:rPr>
          <w:rFonts w:ascii="Arial" w:hAnsi="Arial" w:cs="Arial"/>
        </w:rPr>
        <w:br/>
        <w:t xml:space="preserve">a nenabyl plné svéprávnosti nebo který je ke dni splatnosti omezen ve svéprávnosti </w:t>
      </w:r>
      <w:r w:rsidRPr="002E0EAD">
        <w:rPr>
          <w:rFonts w:ascii="Arial" w:hAnsi="Arial" w:cs="Arial"/>
        </w:rPr>
        <w:br/>
        <w:t>a byl mu jmenován opatrovník spravující jeho jmění, přechází poplatková povinnost tohoto poplatníka na zákonného zástupce nebo tohoto opatrovníka; zákonný zástupce nebo opatrovník má stejné procesní postavení jako poplatník.</w:t>
      </w:r>
    </w:p>
    <w:p w14:paraId="0522E05D" w14:textId="77777777" w:rsidR="006231EE" w:rsidRPr="002E0EAD" w:rsidRDefault="006231EE" w:rsidP="006231EE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</w:rPr>
      </w:pPr>
      <w:r w:rsidRPr="002E0EAD">
        <w:rPr>
          <w:rFonts w:ascii="Arial" w:hAnsi="Arial" w:cs="Arial"/>
        </w:rPr>
        <w:t>V případě podle odstavce 1 vyměří správce poplatku poplatek zákonnému zástupci nebo opatrovníkovi poplatníka.</w:t>
      </w:r>
    </w:p>
    <w:p w14:paraId="2605FD58" w14:textId="77777777" w:rsidR="006231EE" w:rsidRPr="002E0EAD" w:rsidRDefault="006231EE" w:rsidP="006231EE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</w:rPr>
      </w:pPr>
      <w:r w:rsidRPr="002E0EAD">
        <w:rPr>
          <w:rFonts w:ascii="Arial" w:hAnsi="Arial" w:cs="Arial"/>
        </w:rPr>
        <w:t>Je-li zákonných zástupců nebo opatrovníků více, jsou povinni plnit poplatkovou povinnost společně a nerozdílně.</w:t>
      </w:r>
    </w:p>
    <w:p w14:paraId="4ED4DD3A" w14:textId="77777777" w:rsidR="006231EE" w:rsidRPr="002E0EAD" w:rsidRDefault="006231EE" w:rsidP="006231EE">
      <w:pPr>
        <w:pStyle w:val="slalnk"/>
        <w:spacing w:before="480"/>
        <w:ind w:left="3540" w:firstLine="708"/>
        <w:jc w:val="left"/>
        <w:rPr>
          <w:rFonts w:ascii="Arial" w:hAnsi="Arial" w:cs="Arial"/>
        </w:rPr>
      </w:pPr>
      <w:r>
        <w:rPr>
          <w:rFonts w:ascii="Arial" w:hAnsi="Arial" w:cs="Arial"/>
        </w:rPr>
        <w:t>Čl. 10</w:t>
      </w:r>
    </w:p>
    <w:p w14:paraId="5737E61E" w14:textId="77777777" w:rsidR="006231EE" w:rsidRPr="002E0EAD" w:rsidRDefault="006231EE" w:rsidP="006231EE">
      <w:pPr>
        <w:pStyle w:val="Nzvylnk"/>
        <w:ind w:left="3399" w:firstLine="141"/>
        <w:jc w:val="left"/>
        <w:rPr>
          <w:rFonts w:ascii="Arial" w:hAnsi="Arial" w:cs="Arial"/>
        </w:rPr>
      </w:pPr>
      <w:r>
        <w:rPr>
          <w:rFonts w:ascii="Arial" w:hAnsi="Arial" w:cs="Arial"/>
        </w:rPr>
        <w:t>Společná ustanovení</w:t>
      </w:r>
    </w:p>
    <w:p w14:paraId="1683E3E5" w14:textId="77777777" w:rsidR="006231EE" w:rsidRDefault="006231EE" w:rsidP="006231EE">
      <w:pPr>
        <w:numPr>
          <w:ilvl w:val="0"/>
          <w:numId w:val="22"/>
        </w:numPr>
        <w:spacing w:before="120" w:line="264" w:lineRule="auto"/>
        <w:jc w:val="both"/>
        <w:rPr>
          <w:rFonts w:ascii="Arial" w:hAnsi="Arial" w:cs="Arial"/>
        </w:rPr>
      </w:pPr>
      <w:r w:rsidRPr="00D042DD">
        <w:rPr>
          <w:rFonts w:ascii="Arial" w:hAnsi="Arial" w:cs="Arial"/>
        </w:rPr>
        <w:t>Ustanovení o nemovité věci se použijí obdobně i na jednotku, která je vymezena podle zákona o vlastnictví bytů, spolu s touto jednotkou spojeným podílem na společných částech domu, a pokud je s ní spojeno vlastnictví k pozemku, tak i spolu s podílem na tomto pozemku</w:t>
      </w:r>
      <w:r>
        <w:rPr>
          <w:rFonts w:ascii="Arial" w:hAnsi="Arial" w:cs="Arial"/>
        </w:rPr>
        <w:t>.</w:t>
      </w:r>
      <w:r>
        <w:rPr>
          <w:rStyle w:val="Znakapoznpodarou"/>
          <w:rFonts w:ascii="Arial" w:hAnsi="Arial" w:cs="Arial"/>
        </w:rPr>
        <w:footnoteReference w:id="17"/>
      </w:r>
    </w:p>
    <w:p w14:paraId="5CCA773F" w14:textId="77777777" w:rsidR="006231EE" w:rsidRPr="002E0EAD" w:rsidRDefault="006231EE" w:rsidP="006231EE">
      <w:pPr>
        <w:numPr>
          <w:ilvl w:val="0"/>
          <w:numId w:val="22"/>
        </w:numPr>
        <w:spacing w:before="120" w:line="264" w:lineRule="auto"/>
        <w:jc w:val="both"/>
        <w:rPr>
          <w:rFonts w:ascii="Arial" w:hAnsi="Arial" w:cs="Arial"/>
        </w:rPr>
      </w:pPr>
      <w:r w:rsidRPr="00D042DD">
        <w:rPr>
          <w:rFonts w:ascii="Arial" w:hAnsi="Arial" w:cs="Arial"/>
        </w:rPr>
        <w:t>Na svěřenský fond, podílový fond nebo fond obhospodařovaný penzijní společností, do kterých je vložena nemovitá věc, se pro účely poplatků za komunální odpad hledí jako na vlastníka této nemovité věci</w:t>
      </w:r>
      <w:r>
        <w:rPr>
          <w:rFonts w:ascii="Arial" w:hAnsi="Arial" w:cs="Arial"/>
        </w:rPr>
        <w:t>.</w:t>
      </w:r>
      <w:r>
        <w:rPr>
          <w:rStyle w:val="Znakapoznpodarou"/>
          <w:rFonts w:ascii="Arial" w:hAnsi="Arial" w:cs="Arial"/>
        </w:rPr>
        <w:footnoteReference w:id="18"/>
      </w:r>
    </w:p>
    <w:p w14:paraId="5E4D886C" w14:textId="77777777" w:rsidR="006231EE" w:rsidRPr="002E0EAD" w:rsidRDefault="006231EE" w:rsidP="006231EE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1</w:t>
      </w:r>
      <w:r>
        <w:rPr>
          <w:rFonts w:ascii="Arial" w:hAnsi="Arial" w:cs="Arial"/>
        </w:rPr>
        <w:t>1</w:t>
      </w:r>
    </w:p>
    <w:p w14:paraId="5F777D96" w14:textId="77777777" w:rsidR="006231EE" w:rsidRPr="000A1DE8" w:rsidRDefault="006231EE" w:rsidP="006231EE">
      <w:pPr>
        <w:spacing w:before="120" w:line="264" w:lineRule="auto"/>
        <w:ind w:left="567"/>
        <w:jc w:val="both"/>
        <w:rPr>
          <w:rFonts w:ascii="Arial" w:hAnsi="Arial" w:cs="Arial"/>
        </w:rPr>
      </w:pPr>
      <w:r w:rsidRPr="002E0EAD">
        <w:rPr>
          <w:rFonts w:ascii="Arial" w:hAnsi="Arial" w:cs="Arial"/>
        </w:rPr>
        <w:t>Poplatkové povinnosti vzniklé před nabytím účinnosti této vyhlášky se posuzují podle dosavadních právních předpisů.</w:t>
      </w:r>
    </w:p>
    <w:p w14:paraId="0619C1FB" w14:textId="77777777" w:rsidR="006231EE" w:rsidRPr="002E0EAD" w:rsidRDefault="006231EE" w:rsidP="006231EE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12</w:t>
      </w:r>
    </w:p>
    <w:p w14:paraId="25336F89" w14:textId="77777777" w:rsidR="006231EE" w:rsidRPr="002E0EAD" w:rsidRDefault="006231EE" w:rsidP="006231EE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2E0EAD">
        <w:rPr>
          <w:rFonts w:ascii="Arial" w:hAnsi="Arial" w:cs="Arial"/>
        </w:rPr>
        <w:t>rušovací ustanovení</w:t>
      </w:r>
    </w:p>
    <w:p w14:paraId="414A9AD5" w14:textId="77777777" w:rsidR="006231EE" w:rsidRDefault="006231EE" w:rsidP="006231EE">
      <w:pPr>
        <w:rPr>
          <w:rFonts w:ascii="Arial" w:hAnsi="Arial" w:cs="Arial"/>
        </w:rPr>
      </w:pPr>
      <w:r w:rsidRPr="00B34445">
        <w:rPr>
          <w:rFonts w:ascii="Arial" w:hAnsi="Arial" w:cs="Arial"/>
        </w:rPr>
        <w:t>Zrušuje se obecně závazná vyhláška č. 3/202</w:t>
      </w:r>
      <w:r>
        <w:rPr>
          <w:rFonts w:ascii="Arial" w:hAnsi="Arial" w:cs="Arial"/>
        </w:rPr>
        <w:t>1</w:t>
      </w:r>
      <w:r w:rsidRPr="00B34445">
        <w:rPr>
          <w:rFonts w:ascii="Arial" w:hAnsi="Arial" w:cs="Arial"/>
          <w:i/>
        </w:rPr>
        <w:t xml:space="preserve"> , </w:t>
      </w:r>
      <w:r w:rsidRPr="00B34445">
        <w:rPr>
          <w:rFonts w:ascii="Arial" w:hAnsi="Arial" w:cs="Arial"/>
        </w:rPr>
        <w:t xml:space="preserve">o místním poplatku </w:t>
      </w:r>
      <w:r>
        <w:rPr>
          <w:rFonts w:ascii="Arial" w:hAnsi="Arial" w:cs="Arial"/>
        </w:rPr>
        <w:t xml:space="preserve">za obecní systém odpadového hospodářství </w:t>
      </w:r>
      <w:r w:rsidRPr="00B34445">
        <w:rPr>
          <w:rFonts w:ascii="Arial" w:hAnsi="Arial" w:cs="Arial"/>
        </w:rPr>
        <w:t>ze dne 1</w:t>
      </w:r>
      <w:r>
        <w:rPr>
          <w:rFonts w:ascii="Arial" w:hAnsi="Arial" w:cs="Arial"/>
        </w:rPr>
        <w:t>4</w:t>
      </w:r>
      <w:r w:rsidRPr="00B34445">
        <w:rPr>
          <w:rFonts w:ascii="Arial" w:hAnsi="Arial" w:cs="Arial"/>
        </w:rPr>
        <w:t>.12.202</w:t>
      </w:r>
      <w:r>
        <w:rPr>
          <w:rFonts w:ascii="Arial" w:hAnsi="Arial" w:cs="Arial"/>
        </w:rPr>
        <w:t>1</w:t>
      </w:r>
      <w:r w:rsidRPr="00B34445">
        <w:rPr>
          <w:rFonts w:ascii="Arial" w:hAnsi="Arial" w:cs="Arial"/>
        </w:rPr>
        <w:t>.</w:t>
      </w:r>
    </w:p>
    <w:p w14:paraId="6622C2D4" w14:textId="77777777" w:rsidR="006231EE" w:rsidRPr="002E0EAD" w:rsidRDefault="006231EE" w:rsidP="006231EE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13</w:t>
      </w:r>
    </w:p>
    <w:p w14:paraId="5E993CF8" w14:textId="77777777" w:rsidR="006231EE" w:rsidRPr="002E0EAD" w:rsidRDefault="006231EE" w:rsidP="006231EE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Účinnost</w:t>
      </w:r>
    </w:p>
    <w:p w14:paraId="37C4DCE5" w14:textId="77777777" w:rsidR="006231EE" w:rsidRPr="002E0EAD" w:rsidRDefault="006231EE" w:rsidP="006231EE">
      <w:pPr>
        <w:spacing w:before="120" w:line="288" w:lineRule="auto"/>
        <w:ind w:firstLine="708"/>
        <w:jc w:val="both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Tato vyhláška nabývá účinnosti dnem </w:t>
      </w:r>
      <w:r>
        <w:rPr>
          <w:rFonts w:ascii="Arial" w:hAnsi="Arial" w:cs="Arial"/>
        </w:rPr>
        <w:t>1.1.2023</w:t>
      </w:r>
      <w:r w:rsidRPr="002E0EAD">
        <w:rPr>
          <w:rFonts w:ascii="Arial" w:hAnsi="Arial" w:cs="Arial"/>
        </w:rPr>
        <w:t xml:space="preserve">. </w:t>
      </w:r>
    </w:p>
    <w:p w14:paraId="165B1F20" w14:textId="77777777" w:rsidR="006231EE" w:rsidRPr="002E0EAD" w:rsidRDefault="006231EE" w:rsidP="006231EE">
      <w:pPr>
        <w:pStyle w:val="Zkladntext"/>
        <w:tabs>
          <w:tab w:val="left" w:pos="1440"/>
          <w:tab w:val="left" w:pos="7020"/>
        </w:tabs>
        <w:spacing w:after="0" w:line="264" w:lineRule="auto"/>
        <w:rPr>
          <w:rFonts w:ascii="Arial" w:hAnsi="Arial" w:cs="Arial"/>
          <w:i/>
          <w:sz w:val="22"/>
          <w:szCs w:val="22"/>
        </w:rPr>
      </w:pPr>
      <w:r w:rsidRPr="002E0EAD">
        <w:rPr>
          <w:rFonts w:ascii="Arial" w:hAnsi="Arial" w:cs="Arial"/>
          <w:i/>
          <w:sz w:val="22"/>
          <w:szCs w:val="22"/>
        </w:rPr>
        <w:tab/>
      </w:r>
    </w:p>
    <w:p w14:paraId="40C5D19C" w14:textId="77777777" w:rsidR="006231EE" w:rsidRPr="002E0EAD" w:rsidRDefault="006231EE" w:rsidP="006231EE">
      <w:pPr>
        <w:pStyle w:val="Zkladntext"/>
        <w:tabs>
          <w:tab w:val="left" w:pos="720"/>
          <w:tab w:val="left" w:pos="6120"/>
        </w:tabs>
        <w:spacing w:after="0" w:line="264" w:lineRule="auto"/>
        <w:rPr>
          <w:rFonts w:ascii="Arial" w:hAnsi="Arial" w:cs="Arial"/>
          <w:i/>
          <w:sz w:val="22"/>
          <w:szCs w:val="22"/>
        </w:rPr>
      </w:pPr>
      <w:r w:rsidRPr="002E0EAD">
        <w:rPr>
          <w:rFonts w:ascii="Arial" w:hAnsi="Arial" w:cs="Arial"/>
          <w:i/>
          <w:sz w:val="22"/>
          <w:szCs w:val="22"/>
        </w:rPr>
        <w:tab/>
        <w:t>...................................</w:t>
      </w:r>
      <w:r w:rsidRPr="002E0EAD">
        <w:rPr>
          <w:rFonts w:ascii="Arial" w:hAnsi="Arial" w:cs="Arial"/>
          <w:i/>
          <w:sz w:val="22"/>
          <w:szCs w:val="22"/>
        </w:rPr>
        <w:tab/>
        <w:t>..........................................</w:t>
      </w:r>
    </w:p>
    <w:p w14:paraId="0007365A" w14:textId="602FA038" w:rsidR="006231EE" w:rsidRPr="002E0EAD" w:rsidRDefault="006231EE" w:rsidP="006231EE">
      <w:pPr>
        <w:pStyle w:val="Zkladntext"/>
        <w:tabs>
          <w:tab w:val="left" w:pos="1080"/>
          <w:tab w:val="left" w:pos="6660"/>
        </w:tabs>
        <w:spacing w:after="0" w:line="264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Mgr. Roman Šťastný</w:t>
      </w:r>
      <w:r w:rsidR="002E6351">
        <w:rPr>
          <w:rFonts w:ascii="Arial" w:hAnsi="Arial" w:cs="Arial"/>
          <w:sz w:val="22"/>
          <w:szCs w:val="22"/>
        </w:rPr>
        <w:t xml:space="preserve"> v.r.</w:t>
      </w:r>
      <w:r w:rsidRPr="002E0EAD">
        <w:rPr>
          <w:rFonts w:ascii="Arial" w:hAnsi="Arial" w:cs="Arial"/>
          <w:sz w:val="22"/>
          <w:szCs w:val="22"/>
        </w:rPr>
        <w:t xml:space="preserve"> </w:t>
      </w:r>
      <w:r w:rsidRPr="002E0EA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Jiří Šimík</w:t>
      </w:r>
      <w:r w:rsidR="002E6351">
        <w:rPr>
          <w:rFonts w:ascii="Arial" w:hAnsi="Arial" w:cs="Arial"/>
          <w:sz w:val="22"/>
          <w:szCs w:val="22"/>
        </w:rPr>
        <w:t xml:space="preserve"> v.r.</w:t>
      </w:r>
    </w:p>
    <w:p w14:paraId="2FBCC4A8" w14:textId="77777777" w:rsidR="006231EE" w:rsidRPr="002E0EAD" w:rsidRDefault="006231EE" w:rsidP="006231EE">
      <w:pPr>
        <w:pStyle w:val="Zkladntext"/>
        <w:tabs>
          <w:tab w:val="left" w:pos="1080"/>
          <w:tab w:val="left" w:pos="7020"/>
        </w:tabs>
        <w:spacing w:after="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</w:t>
      </w:r>
      <w:r w:rsidRPr="002E0EAD">
        <w:rPr>
          <w:rFonts w:ascii="Arial" w:hAnsi="Arial" w:cs="Arial"/>
          <w:sz w:val="22"/>
          <w:szCs w:val="22"/>
        </w:rPr>
        <w:t>tarosta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místo</w:t>
      </w:r>
      <w:r w:rsidRPr="002E0EAD">
        <w:rPr>
          <w:rFonts w:ascii="Arial" w:hAnsi="Arial" w:cs="Arial"/>
          <w:sz w:val="22"/>
          <w:szCs w:val="22"/>
        </w:rPr>
        <w:t>starosta</w:t>
      </w:r>
    </w:p>
    <w:p w14:paraId="77D13014" w14:textId="77777777" w:rsidR="006231EE" w:rsidRPr="002E0EAD" w:rsidRDefault="006231EE" w:rsidP="006231EE">
      <w:pPr>
        <w:pStyle w:val="Zkladntext"/>
        <w:tabs>
          <w:tab w:val="left" w:pos="1080"/>
          <w:tab w:val="left" w:pos="7020"/>
        </w:tabs>
        <w:spacing w:after="0" w:line="264" w:lineRule="auto"/>
        <w:rPr>
          <w:rFonts w:ascii="Arial" w:hAnsi="Arial" w:cs="Arial"/>
          <w:sz w:val="22"/>
          <w:szCs w:val="22"/>
        </w:rPr>
      </w:pPr>
    </w:p>
    <w:p w14:paraId="2F2E6EF2" w14:textId="77777777" w:rsidR="006231EE" w:rsidRPr="002E0EAD" w:rsidRDefault="006231EE" w:rsidP="006231EE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</w:p>
    <w:p w14:paraId="2363012C" w14:textId="77777777" w:rsidR="006231EE" w:rsidRPr="002E0EAD" w:rsidRDefault="006231EE" w:rsidP="006231EE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Vyvěšeno na úřední desce dne:</w:t>
      </w:r>
    </w:p>
    <w:p w14:paraId="2830C4DC" w14:textId="77777777" w:rsidR="006231EE" w:rsidRPr="00EB7FA0" w:rsidRDefault="006231EE" w:rsidP="006231EE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Sejmuto z úřední desky dne:</w:t>
      </w:r>
    </w:p>
    <w:p w14:paraId="71FCF786" w14:textId="77777777" w:rsidR="006231EE" w:rsidRDefault="006231EE" w:rsidP="006231EE"/>
    <w:p w14:paraId="10B0B416" w14:textId="77777777" w:rsidR="006231EE" w:rsidRDefault="006231EE" w:rsidP="006231EE">
      <w:pPr>
        <w:spacing w:line="276" w:lineRule="auto"/>
        <w:jc w:val="center"/>
        <w:rPr>
          <w:rFonts w:ascii="Arial" w:hAnsi="Arial" w:cs="Arial"/>
          <w:b/>
        </w:rPr>
      </w:pPr>
    </w:p>
    <w:p w14:paraId="0E0D93F4" w14:textId="77777777" w:rsidR="00131160" w:rsidRPr="002E0EAD" w:rsidRDefault="00131160" w:rsidP="00131160">
      <w:pPr>
        <w:pStyle w:val="Zhlav"/>
        <w:tabs>
          <w:tab w:val="clear" w:pos="4536"/>
          <w:tab w:val="clear" w:pos="9072"/>
        </w:tabs>
      </w:pPr>
    </w:p>
    <w:sectPr w:rsidR="00131160" w:rsidRPr="002E0EAD" w:rsidSect="000C42D4">
      <w:foot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A13BD" w14:textId="77777777" w:rsidR="00E977B9" w:rsidRDefault="00E977B9">
      <w:r>
        <w:separator/>
      </w:r>
    </w:p>
  </w:endnote>
  <w:endnote w:type="continuationSeparator" w:id="0">
    <w:p w14:paraId="67596FF7" w14:textId="77777777" w:rsidR="00E977B9" w:rsidRDefault="00E97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6CEAD" w14:textId="77777777" w:rsidR="00C54C28" w:rsidRDefault="00C54C2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6967EB">
      <w:rPr>
        <w:noProof/>
      </w:rPr>
      <w:t>7</w:t>
    </w:r>
    <w:r>
      <w:fldChar w:fldCharType="end"/>
    </w:r>
  </w:p>
  <w:p w14:paraId="04339593" w14:textId="77777777" w:rsidR="00B10E4F" w:rsidRDefault="00B10E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C22F7" w14:textId="77777777" w:rsidR="00E977B9" w:rsidRDefault="00E977B9">
      <w:r>
        <w:separator/>
      </w:r>
    </w:p>
  </w:footnote>
  <w:footnote w:type="continuationSeparator" w:id="0">
    <w:p w14:paraId="5B778DA3" w14:textId="77777777" w:rsidR="00E977B9" w:rsidRDefault="00E977B9">
      <w:r>
        <w:continuationSeparator/>
      </w:r>
    </w:p>
  </w:footnote>
  <w:footnote w:id="1">
    <w:p w14:paraId="65F972C0" w14:textId="77777777" w:rsidR="006231EE" w:rsidRPr="00BD6700" w:rsidRDefault="006231EE" w:rsidP="006231EE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Style w:val="Znakapoznpodarou"/>
        </w:rPr>
        <w:footnoteRef/>
      </w:r>
      <w:r w:rsidRPr="00F137F9">
        <w:rPr>
          <w:rStyle w:val="Znakapoznpodarou"/>
        </w:rPr>
        <w:t xml:space="preserve"> </w:t>
      </w:r>
      <w:r w:rsidRPr="002E0EAD">
        <w:rPr>
          <w:rFonts w:ascii="Arial" w:hAnsi="Arial" w:cs="Arial"/>
          <w:sz w:val="18"/>
          <w:szCs w:val="18"/>
        </w:rPr>
        <w:t>§ 15 odst. 1 zákona</w:t>
      </w:r>
      <w:r>
        <w:rPr>
          <w:rFonts w:ascii="Arial" w:hAnsi="Arial" w:cs="Arial"/>
          <w:sz w:val="18"/>
          <w:szCs w:val="18"/>
        </w:rPr>
        <w:t>, o místních poplatcích</w:t>
      </w:r>
    </w:p>
  </w:footnote>
  <w:footnote w:id="2">
    <w:p w14:paraId="2DB429E2" w14:textId="77777777" w:rsidR="006231EE" w:rsidRPr="00C76E56" w:rsidRDefault="006231EE" w:rsidP="006231EE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Style w:val="Znakapoznpodarou"/>
        </w:rPr>
        <w:footnoteRef/>
      </w:r>
      <w:r w:rsidRPr="00F137F9">
        <w:rPr>
          <w:rStyle w:val="Znakapoznpodarou"/>
        </w:rPr>
        <w:t xml:space="preserve"> </w:t>
      </w:r>
      <w:r w:rsidRPr="009E188F">
        <w:rPr>
          <w:rStyle w:val="Znakapoznpodarou"/>
        </w:rPr>
        <w:t>§</w:t>
      </w:r>
      <w:r>
        <w:rPr>
          <w:rFonts w:ascii="Arial" w:hAnsi="Arial" w:cs="Arial"/>
          <w:sz w:val="18"/>
          <w:szCs w:val="18"/>
        </w:rPr>
        <w:t xml:space="preserve"> 10e </w:t>
      </w:r>
      <w:r w:rsidRPr="00C76E56">
        <w:rPr>
          <w:rFonts w:ascii="Arial" w:hAnsi="Arial" w:cs="Arial"/>
          <w:sz w:val="18"/>
          <w:szCs w:val="18"/>
        </w:rPr>
        <w:t>zákona o místních poplatcích</w:t>
      </w:r>
    </w:p>
  </w:footnote>
  <w:footnote w:id="3">
    <w:p w14:paraId="73B79FC9" w14:textId="77777777" w:rsidR="006231EE" w:rsidRPr="00F137F9" w:rsidRDefault="006231EE" w:rsidP="006231EE">
      <w:pPr>
        <w:pStyle w:val="Textpoznpodarou"/>
        <w:rPr>
          <w:rFonts w:ascii="Arial" w:hAnsi="Arial" w:cs="Arial"/>
          <w:sz w:val="18"/>
          <w:szCs w:val="18"/>
        </w:rPr>
      </w:pPr>
      <w:r w:rsidRPr="009E188F">
        <w:rPr>
          <w:rStyle w:val="Znakapoznpodarou"/>
        </w:rPr>
        <w:footnoteRef/>
      </w:r>
      <w:r w:rsidRPr="009E188F">
        <w:rPr>
          <w:rStyle w:val="Znakapoznpodarou"/>
        </w:rPr>
        <w:t xml:space="preserve"> </w:t>
      </w:r>
      <w:r w:rsidRPr="00F137F9">
        <w:rPr>
          <w:rFonts w:ascii="Arial" w:hAnsi="Arial" w:cs="Arial"/>
          <w:sz w:val="18"/>
          <w:szCs w:val="18"/>
        </w:rPr>
        <w:t xml:space="preserve">Za přihlášení fyzické osoby se podle § 16c zákona o místních poplatcích považuje </w:t>
      </w:r>
    </w:p>
    <w:p w14:paraId="6679D64E" w14:textId="77777777" w:rsidR="006231EE" w:rsidRPr="00F137F9" w:rsidRDefault="006231EE" w:rsidP="006231EE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 xml:space="preserve">a) přihlášení k trvalému pobytu podle zákona o evidenci obyvatel, nebo  </w:t>
      </w:r>
    </w:p>
    <w:p w14:paraId="6B1F6AF0" w14:textId="77777777" w:rsidR="006231EE" w:rsidRPr="00F137F9" w:rsidRDefault="006231EE" w:rsidP="006231EE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b) ohlášení místa pobytu podle zákona o pobytu cizinců na území České republiky, zákona o azylu nebo zákona o dočasné ochraně cizinců, jde-li o cizince,</w:t>
      </w:r>
    </w:p>
    <w:p w14:paraId="2F567C03" w14:textId="77777777" w:rsidR="006231EE" w:rsidRPr="00F137F9" w:rsidRDefault="006231EE" w:rsidP="006231EE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1. kterému byl povolen trvalý pobyt,</w:t>
      </w:r>
    </w:p>
    <w:p w14:paraId="23E05EA0" w14:textId="77777777" w:rsidR="006231EE" w:rsidRPr="00F137F9" w:rsidRDefault="006231EE" w:rsidP="006231EE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2. který na území České republiky pobývá přechodně po dobu delší než 3 měsíce,</w:t>
      </w:r>
    </w:p>
    <w:p w14:paraId="719AEA4D" w14:textId="77777777" w:rsidR="006231EE" w:rsidRPr="00F137F9" w:rsidRDefault="006231EE" w:rsidP="006231EE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3. který je žadatelem o udělení mezinárodní ochrany nebo osobou strpěnou na území podle zákona o azylu anebo žadatelem o poskytnutí dočasné ochrany podle zákona o dočasné ochraně cizinců, nebo</w:t>
      </w:r>
    </w:p>
    <w:p w14:paraId="5F1B856E" w14:textId="77777777" w:rsidR="006231EE" w:rsidRPr="00F137F9" w:rsidRDefault="006231EE" w:rsidP="006231EE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4. kterému byla udělena mezinárodní ochrana nebo jde o cizince požívajícího dočasné ochrany cizinců.</w:t>
      </w:r>
    </w:p>
  </w:footnote>
  <w:footnote w:id="4">
    <w:p w14:paraId="3DDAB7BC" w14:textId="77777777" w:rsidR="006231EE" w:rsidRDefault="006231EE" w:rsidP="006231E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E188F">
        <w:rPr>
          <w:rStyle w:val="Znakapoznpodarou"/>
        </w:rPr>
        <w:t>§</w:t>
      </w:r>
      <w:r>
        <w:rPr>
          <w:rFonts w:ascii="Arial" w:hAnsi="Arial" w:cs="Arial"/>
          <w:sz w:val="18"/>
          <w:szCs w:val="18"/>
        </w:rPr>
        <w:t xml:space="preserve"> 10p </w:t>
      </w:r>
      <w:r w:rsidRPr="00C76E56">
        <w:rPr>
          <w:rFonts w:ascii="Arial" w:hAnsi="Arial" w:cs="Arial"/>
          <w:sz w:val="18"/>
          <w:szCs w:val="18"/>
        </w:rPr>
        <w:t>zákona o místních poplatcích</w:t>
      </w:r>
    </w:p>
  </w:footnote>
  <w:footnote w:id="5">
    <w:p w14:paraId="0AC77AEC" w14:textId="77777777" w:rsidR="006231EE" w:rsidRDefault="006231EE" w:rsidP="006231E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0670C">
        <w:rPr>
          <w:rFonts w:ascii="Arial" w:hAnsi="Arial" w:cs="Arial"/>
          <w:sz w:val="18"/>
          <w:szCs w:val="18"/>
        </w:rPr>
        <w:t>§ 1</w:t>
      </w:r>
      <w:r>
        <w:rPr>
          <w:rFonts w:ascii="Arial" w:hAnsi="Arial" w:cs="Arial"/>
          <w:sz w:val="18"/>
          <w:szCs w:val="18"/>
        </w:rPr>
        <w:t>0o</w:t>
      </w:r>
      <w:r w:rsidRPr="002765B6">
        <w:rPr>
          <w:rFonts w:ascii="Arial" w:hAnsi="Arial" w:cs="Arial"/>
          <w:sz w:val="18"/>
          <w:szCs w:val="18"/>
        </w:rPr>
        <w:t xml:space="preserve"> odst. </w:t>
      </w:r>
      <w:r>
        <w:rPr>
          <w:rFonts w:ascii="Arial" w:hAnsi="Arial" w:cs="Arial"/>
          <w:sz w:val="18"/>
          <w:szCs w:val="18"/>
        </w:rPr>
        <w:t>1</w:t>
      </w:r>
      <w:r w:rsidRPr="002765B6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6">
    <w:p w14:paraId="21C3581F" w14:textId="77777777" w:rsidR="006231EE" w:rsidRPr="002765B6" w:rsidRDefault="006231EE" w:rsidP="006231EE">
      <w:pPr>
        <w:pStyle w:val="Textpoznpodarou"/>
        <w:rPr>
          <w:rFonts w:ascii="Arial" w:hAnsi="Arial" w:cs="Arial"/>
          <w:sz w:val="18"/>
          <w:szCs w:val="18"/>
        </w:rPr>
      </w:pPr>
      <w:r w:rsidRPr="0050670C">
        <w:rPr>
          <w:rStyle w:val="Znakapoznpodarou"/>
          <w:rFonts w:ascii="Arial" w:hAnsi="Arial" w:cs="Arial"/>
          <w:sz w:val="18"/>
          <w:szCs w:val="18"/>
        </w:rPr>
        <w:footnoteRef/>
      </w:r>
      <w:r w:rsidRPr="0050670C">
        <w:rPr>
          <w:rFonts w:ascii="Arial" w:hAnsi="Arial" w:cs="Arial"/>
          <w:sz w:val="18"/>
          <w:szCs w:val="18"/>
        </w:rPr>
        <w:t xml:space="preserve"> § 1</w:t>
      </w:r>
      <w:r w:rsidRPr="002765B6">
        <w:rPr>
          <w:rFonts w:ascii="Arial" w:hAnsi="Arial" w:cs="Arial"/>
          <w:sz w:val="18"/>
          <w:szCs w:val="18"/>
        </w:rPr>
        <w:t>4a odst. 2 zákona o místních poplatcích</w:t>
      </w:r>
    </w:p>
  </w:footnote>
  <w:footnote w:id="7">
    <w:p w14:paraId="5E18736E" w14:textId="77777777" w:rsidR="006231EE" w:rsidRPr="008560D9" w:rsidRDefault="006231EE" w:rsidP="006231EE">
      <w:pPr>
        <w:pStyle w:val="Textpoznpodarou"/>
        <w:rPr>
          <w:rFonts w:ascii="Arial" w:hAnsi="Arial" w:cs="Arial"/>
          <w:sz w:val="18"/>
          <w:szCs w:val="18"/>
        </w:rPr>
      </w:pPr>
      <w:r w:rsidRPr="008560D9">
        <w:rPr>
          <w:rStyle w:val="Znakapoznpodarou"/>
          <w:rFonts w:ascii="Arial" w:hAnsi="Arial" w:cs="Arial"/>
          <w:sz w:val="18"/>
          <w:szCs w:val="18"/>
        </w:rPr>
        <w:footnoteRef/>
      </w:r>
      <w:r w:rsidRPr="008560D9">
        <w:rPr>
          <w:rFonts w:ascii="Arial" w:hAnsi="Arial" w:cs="Arial"/>
          <w:sz w:val="18"/>
          <w:szCs w:val="18"/>
        </w:rPr>
        <w:t xml:space="preserve"> § 14a odst. </w:t>
      </w:r>
      <w:r>
        <w:rPr>
          <w:rFonts w:ascii="Arial" w:hAnsi="Arial" w:cs="Arial"/>
          <w:sz w:val="18"/>
          <w:szCs w:val="18"/>
        </w:rPr>
        <w:t>3</w:t>
      </w:r>
      <w:r w:rsidRPr="008560D9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8">
    <w:p w14:paraId="6B111874" w14:textId="77777777" w:rsidR="006231EE" w:rsidRPr="00A04C8B" w:rsidRDefault="006231EE" w:rsidP="006231EE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14a odst. </w:t>
      </w:r>
      <w:r>
        <w:rPr>
          <w:rFonts w:ascii="Arial" w:hAnsi="Arial" w:cs="Arial"/>
          <w:sz w:val="18"/>
          <w:szCs w:val="18"/>
        </w:rPr>
        <w:t>4</w:t>
      </w:r>
      <w:r w:rsidRPr="00A04C8B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9">
    <w:p w14:paraId="09E3FDA6" w14:textId="77777777" w:rsidR="006231EE" w:rsidRDefault="006231EE" w:rsidP="006231E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14a odst. 5 zákona o místních poplatcích</w:t>
      </w:r>
    </w:p>
  </w:footnote>
  <w:footnote w:id="10">
    <w:p w14:paraId="0A86852D" w14:textId="77777777" w:rsidR="006231EE" w:rsidRDefault="006231EE" w:rsidP="006231EE">
      <w:pPr>
        <w:pStyle w:val="Textpoznpodarou"/>
      </w:pPr>
      <w:r>
        <w:rPr>
          <w:rStyle w:val="Znakapoznpodarou"/>
        </w:rPr>
        <w:footnoteRef/>
      </w:r>
      <w:r>
        <w:t xml:space="preserve">  </w:t>
      </w:r>
      <w:r w:rsidRPr="006A4A80">
        <w:rPr>
          <w:rFonts w:ascii="Arial" w:hAnsi="Arial" w:cs="Arial"/>
          <w:sz w:val="18"/>
          <w:szCs w:val="18"/>
        </w:rPr>
        <w:t xml:space="preserve">§ 10h odst. 2 ve spojení s § 10o </w:t>
      </w:r>
      <w:r>
        <w:rPr>
          <w:rFonts w:ascii="Arial" w:hAnsi="Arial" w:cs="Arial"/>
          <w:sz w:val="18"/>
          <w:szCs w:val="18"/>
        </w:rPr>
        <w:t>odst. 2 zákona o místních poplatcích</w:t>
      </w:r>
    </w:p>
  </w:footnote>
  <w:footnote w:id="11">
    <w:p w14:paraId="65AFC7D7" w14:textId="77777777" w:rsidR="006231EE" w:rsidRDefault="006231EE" w:rsidP="006231EE">
      <w:pPr>
        <w:pStyle w:val="Textpoznpodarou"/>
      </w:pPr>
      <w:r>
        <w:rPr>
          <w:rStyle w:val="Znakapoznpodarou"/>
        </w:rPr>
        <w:footnoteRef/>
      </w:r>
      <w:r>
        <w:t xml:space="preserve"> § </w:t>
      </w:r>
      <w:r w:rsidRPr="006A4A80">
        <w:rPr>
          <w:rFonts w:ascii="Arial" w:hAnsi="Arial" w:cs="Arial"/>
          <w:sz w:val="18"/>
          <w:szCs w:val="18"/>
        </w:rPr>
        <w:t xml:space="preserve">10h odst. </w:t>
      </w:r>
      <w:r>
        <w:rPr>
          <w:rFonts w:ascii="Arial" w:hAnsi="Arial" w:cs="Arial"/>
          <w:sz w:val="18"/>
          <w:szCs w:val="18"/>
        </w:rPr>
        <w:t>3</w:t>
      </w:r>
      <w:r w:rsidRPr="006A4A80">
        <w:rPr>
          <w:rFonts w:ascii="Arial" w:hAnsi="Arial" w:cs="Arial"/>
          <w:sz w:val="18"/>
          <w:szCs w:val="18"/>
        </w:rPr>
        <w:t xml:space="preserve"> ve spojení s § 10o </w:t>
      </w:r>
      <w:r>
        <w:rPr>
          <w:rFonts w:ascii="Arial" w:hAnsi="Arial" w:cs="Arial"/>
          <w:sz w:val="18"/>
          <w:szCs w:val="18"/>
        </w:rPr>
        <w:t>odst. 2 zákona o místních poplatcích</w:t>
      </w:r>
    </w:p>
  </w:footnote>
  <w:footnote w:id="12">
    <w:p w14:paraId="239281A9" w14:textId="77777777" w:rsidR="006231EE" w:rsidRDefault="006231EE" w:rsidP="006231E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10g</w:t>
      </w:r>
      <w:r w:rsidRPr="00BA1E8D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3">
    <w:p w14:paraId="46850237" w14:textId="77777777" w:rsidR="006231EE" w:rsidRPr="00BA1E8D" w:rsidRDefault="006231EE" w:rsidP="006231EE">
      <w:pPr>
        <w:pStyle w:val="Textpoznpodarou"/>
        <w:rPr>
          <w:rFonts w:ascii="Arial" w:hAnsi="Arial" w:cs="Arial"/>
          <w:sz w:val="18"/>
          <w:szCs w:val="18"/>
        </w:rPr>
      </w:pPr>
      <w:r w:rsidRPr="00BA1E8D">
        <w:rPr>
          <w:rStyle w:val="Znakapoznpodarou"/>
          <w:rFonts w:ascii="Arial" w:hAnsi="Arial" w:cs="Arial"/>
          <w:sz w:val="18"/>
          <w:szCs w:val="18"/>
        </w:rPr>
        <w:footnoteRef/>
      </w:r>
      <w:r w:rsidRPr="00BA1E8D">
        <w:rPr>
          <w:rFonts w:ascii="Arial" w:hAnsi="Arial" w:cs="Arial"/>
          <w:sz w:val="18"/>
          <w:szCs w:val="18"/>
        </w:rPr>
        <w:t xml:space="preserve"> § 14a odst. </w:t>
      </w:r>
      <w:r>
        <w:rPr>
          <w:rFonts w:ascii="Arial" w:hAnsi="Arial" w:cs="Arial"/>
          <w:sz w:val="18"/>
          <w:szCs w:val="18"/>
        </w:rPr>
        <w:t>6</w:t>
      </w:r>
      <w:r w:rsidRPr="00BA1E8D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4">
    <w:p w14:paraId="77B2DF4E" w14:textId="77777777" w:rsidR="006231EE" w:rsidRPr="00A04C8B" w:rsidRDefault="006231EE" w:rsidP="006231EE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11 odst. 1 zákona o místních poplatcích</w:t>
      </w:r>
    </w:p>
  </w:footnote>
  <w:footnote w:id="15">
    <w:p w14:paraId="242D9FAF" w14:textId="77777777" w:rsidR="006231EE" w:rsidRPr="00A04C8B" w:rsidRDefault="006231EE" w:rsidP="006231EE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11 odst. 3 zákona o místních poplatcích</w:t>
      </w:r>
    </w:p>
  </w:footnote>
  <w:footnote w:id="16">
    <w:p w14:paraId="0553C93B" w14:textId="77777777" w:rsidR="006231EE" w:rsidRDefault="006231EE" w:rsidP="006231EE">
      <w:pPr>
        <w:pStyle w:val="Textpoznpodarou"/>
      </w:pPr>
      <w:r w:rsidRPr="00040EA6">
        <w:rPr>
          <w:rStyle w:val="Znakapoznpodarou"/>
          <w:rFonts w:ascii="Arial" w:hAnsi="Arial" w:cs="Arial"/>
          <w:sz w:val="18"/>
          <w:szCs w:val="18"/>
        </w:rPr>
        <w:footnoteRef/>
      </w:r>
      <w:r w:rsidRPr="00040EA6">
        <w:rPr>
          <w:rFonts w:ascii="Arial" w:hAnsi="Arial" w:cs="Arial"/>
          <w:sz w:val="18"/>
          <w:szCs w:val="18"/>
        </w:rPr>
        <w:t xml:space="preserve"> </w:t>
      </w:r>
      <w:r w:rsidRPr="004F6539">
        <w:rPr>
          <w:rFonts w:ascii="Arial" w:hAnsi="Arial" w:cs="Arial"/>
          <w:sz w:val="18"/>
          <w:szCs w:val="18"/>
        </w:rPr>
        <w:t>§ 12 zákona o místních poplatcí</w:t>
      </w:r>
      <w:r>
        <w:rPr>
          <w:rFonts w:ascii="Arial" w:hAnsi="Arial" w:cs="Arial"/>
          <w:sz w:val="18"/>
          <w:szCs w:val="18"/>
        </w:rPr>
        <w:t>c</w:t>
      </w:r>
      <w:r w:rsidRPr="004F6539">
        <w:rPr>
          <w:rFonts w:ascii="Arial" w:hAnsi="Arial" w:cs="Arial"/>
          <w:sz w:val="18"/>
          <w:szCs w:val="18"/>
        </w:rPr>
        <w:t>h</w:t>
      </w:r>
    </w:p>
  </w:footnote>
  <w:footnote w:id="17">
    <w:p w14:paraId="7A5B88F0" w14:textId="77777777" w:rsidR="006231EE" w:rsidRDefault="006231EE" w:rsidP="006231E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10q</w:t>
      </w:r>
      <w:r w:rsidRPr="00F137F9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8">
    <w:p w14:paraId="24A15B58" w14:textId="77777777" w:rsidR="006231EE" w:rsidRDefault="006231EE" w:rsidP="006231E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10r</w:t>
      </w:r>
      <w:r w:rsidRPr="00F137F9">
        <w:rPr>
          <w:rFonts w:ascii="Arial" w:hAnsi="Arial" w:cs="Arial"/>
          <w:sz w:val="18"/>
          <w:szCs w:val="18"/>
        </w:rPr>
        <w:t xml:space="preserve"> zákona o místních poplatcích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D7F5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136416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1B443B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2A95574D"/>
    <w:multiLevelType w:val="multilevel"/>
    <w:tmpl w:val="A7643A2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3AD00FEB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41BF0C7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471E7DA2"/>
    <w:multiLevelType w:val="hybridMultilevel"/>
    <w:tmpl w:val="367E012E"/>
    <w:lvl w:ilvl="0" w:tplc="15D607D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4E5604D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52D6299F"/>
    <w:multiLevelType w:val="hybridMultilevel"/>
    <w:tmpl w:val="DE1200B6"/>
    <w:lvl w:ilvl="0" w:tplc="0CFC5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4F5772"/>
    <w:multiLevelType w:val="multilevel"/>
    <w:tmpl w:val="C14E55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60E152D4"/>
    <w:multiLevelType w:val="hybridMultilevel"/>
    <w:tmpl w:val="947A9CB2"/>
    <w:lvl w:ilvl="0" w:tplc="0CFC5BA2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0F">
      <w:start w:val="1"/>
      <w:numFmt w:val="decimal"/>
      <w:lvlText w:val="%3."/>
      <w:lvlJc w:val="lef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2FB0FB6"/>
    <w:multiLevelType w:val="multilevel"/>
    <w:tmpl w:val="FEC0BB6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653B619C"/>
    <w:multiLevelType w:val="hybridMultilevel"/>
    <w:tmpl w:val="AF9EAEDC"/>
    <w:lvl w:ilvl="0" w:tplc="0CFC5BA2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66760EE0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3" w15:restartNumberingAfterBreak="0">
    <w:nsid w:val="6A645F5C"/>
    <w:multiLevelType w:val="multilevel"/>
    <w:tmpl w:val="12C0A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CA197E"/>
    <w:multiLevelType w:val="multilevel"/>
    <w:tmpl w:val="1FD0E1F4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5" w15:restartNumberingAfterBreak="0">
    <w:nsid w:val="72A57D29"/>
    <w:multiLevelType w:val="hybridMultilevel"/>
    <w:tmpl w:val="A1223DB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33869F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7" w15:restartNumberingAfterBreak="0">
    <w:nsid w:val="74D9086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7B9564A9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9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1286543047">
    <w:abstractNumId w:val="15"/>
  </w:num>
  <w:num w:numId="2" w16cid:durableId="683551387">
    <w:abstractNumId w:val="8"/>
  </w:num>
  <w:num w:numId="3" w16cid:durableId="1644846600">
    <w:abstractNumId w:val="20"/>
  </w:num>
  <w:num w:numId="4" w16cid:durableId="283510602">
    <w:abstractNumId w:val="9"/>
  </w:num>
  <w:num w:numId="5" w16cid:durableId="463620991">
    <w:abstractNumId w:val="6"/>
  </w:num>
  <w:num w:numId="6" w16cid:durableId="1733775253">
    <w:abstractNumId w:val="28"/>
  </w:num>
  <w:num w:numId="7" w16cid:durableId="648823069">
    <w:abstractNumId w:val="12"/>
  </w:num>
  <w:num w:numId="8" w16cid:durableId="1903246613">
    <w:abstractNumId w:val="14"/>
  </w:num>
  <w:num w:numId="9" w16cid:durableId="18092517">
    <w:abstractNumId w:val="11"/>
  </w:num>
  <w:num w:numId="10" w16cid:durableId="1075666583">
    <w:abstractNumId w:val="0"/>
  </w:num>
  <w:num w:numId="11" w16cid:durableId="799036621">
    <w:abstractNumId w:val="10"/>
  </w:num>
  <w:num w:numId="12" w16cid:durableId="317073732">
    <w:abstractNumId w:val="7"/>
  </w:num>
  <w:num w:numId="13" w16cid:durableId="142815849">
    <w:abstractNumId w:val="18"/>
  </w:num>
  <w:num w:numId="14" w16cid:durableId="1029456548">
    <w:abstractNumId w:val="27"/>
  </w:num>
  <w:num w:numId="15" w16cid:durableId="3885004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55471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77523463">
    <w:abstractNumId w:val="24"/>
  </w:num>
  <w:num w:numId="18" w16cid:durableId="726270453">
    <w:abstractNumId w:val="5"/>
  </w:num>
  <w:num w:numId="19" w16cid:durableId="462234280">
    <w:abstractNumId w:val="25"/>
  </w:num>
  <w:num w:numId="20" w16cid:durableId="205025048">
    <w:abstractNumId w:val="16"/>
  </w:num>
  <w:num w:numId="21" w16cid:durableId="1211310841">
    <w:abstractNumId w:val="21"/>
  </w:num>
  <w:num w:numId="22" w16cid:durableId="394399383">
    <w:abstractNumId w:val="4"/>
  </w:num>
  <w:num w:numId="23" w16cid:durableId="8026585">
    <w:abstractNumId w:val="29"/>
  </w:num>
  <w:num w:numId="24" w16cid:durableId="206035265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273572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57191553">
    <w:abstractNumId w:val="1"/>
  </w:num>
  <w:num w:numId="27" w16cid:durableId="1263763223">
    <w:abstractNumId w:val="19"/>
  </w:num>
  <w:num w:numId="28" w16cid:durableId="1501002176">
    <w:abstractNumId w:val="17"/>
  </w:num>
  <w:num w:numId="29" w16cid:durableId="364670927">
    <w:abstractNumId w:val="2"/>
  </w:num>
  <w:num w:numId="30" w16cid:durableId="1875969815">
    <w:abstractNumId w:val="13"/>
  </w:num>
  <w:num w:numId="31" w16cid:durableId="2060471408">
    <w:abstractNumId w:val="13"/>
  </w:num>
  <w:num w:numId="32" w16cid:durableId="393086446">
    <w:abstractNumId w:val="22"/>
  </w:num>
  <w:num w:numId="33" w16cid:durableId="2030061775">
    <w:abstractNumId w:val="26"/>
  </w:num>
  <w:num w:numId="34" w16cid:durableId="1303347004">
    <w:abstractNumId w:val="3"/>
  </w:num>
  <w:num w:numId="35" w16cid:durableId="27108569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160"/>
    <w:rsid w:val="00003224"/>
    <w:rsid w:val="00010B51"/>
    <w:rsid w:val="000129AF"/>
    <w:rsid w:val="00015A9C"/>
    <w:rsid w:val="000166A8"/>
    <w:rsid w:val="00017B56"/>
    <w:rsid w:val="00021F63"/>
    <w:rsid w:val="000345D5"/>
    <w:rsid w:val="000408D0"/>
    <w:rsid w:val="00040EA6"/>
    <w:rsid w:val="000538DD"/>
    <w:rsid w:val="000566F2"/>
    <w:rsid w:val="00065D79"/>
    <w:rsid w:val="00066D7D"/>
    <w:rsid w:val="0007566F"/>
    <w:rsid w:val="00083621"/>
    <w:rsid w:val="00087ACD"/>
    <w:rsid w:val="000940DC"/>
    <w:rsid w:val="0009601A"/>
    <w:rsid w:val="000A2391"/>
    <w:rsid w:val="000A53C3"/>
    <w:rsid w:val="000A7524"/>
    <w:rsid w:val="000B5AD1"/>
    <w:rsid w:val="000C002A"/>
    <w:rsid w:val="000C42D4"/>
    <w:rsid w:val="000C7313"/>
    <w:rsid w:val="000C758D"/>
    <w:rsid w:val="000D3E28"/>
    <w:rsid w:val="000E2D28"/>
    <w:rsid w:val="000E741B"/>
    <w:rsid w:val="00105245"/>
    <w:rsid w:val="001061CD"/>
    <w:rsid w:val="00125EC7"/>
    <w:rsid w:val="00130094"/>
    <w:rsid w:val="00131160"/>
    <w:rsid w:val="0014154F"/>
    <w:rsid w:val="001465CC"/>
    <w:rsid w:val="00154BC3"/>
    <w:rsid w:val="00160729"/>
    <w:rsid w:val="00166420"/>
    <w:rsid w:val="00173886"/>
    <w:rsid w:val="00190222"/>
    <w:rsid w:val="00191186"/>
    <w:rsid w:val="001A0C3C"/>
    <w:rsid w:val="001B36E4"/>
    <w:rsid w:val="001B6CD8"/>
    <w:rsid w:val="001C1953"/>
    <w:rsid w:val="001E0982"/>
    <w:rsid w:val="001E37DD"/>
    <w:rsid w:val="001E38ED"/>
    <w:rsid w:val="001E74A9"/>
    <w:rsid w:val="001F2B36"/>
    <w:rsid w:val="001F34BB"/>
    <w:rsid w:val="001F7B84"/>
    <w:rsid w:val="00201893"/>
    <w:rsid w:val="002041CE"/>
    <w:rsid w:val="00211F22"/>
    <w:rsid w:val="00223690"/>
    <w:rsid w:val="00227C89"/>
    <w:rsid w:val="002333C1"/>
    <w:rsid w:val="00243C02"/>
    <w:rsid w:val="0024485C"/>
    <w:rsid w:val="00246383"/>
    <w:rsid w:val="0025107F"/>
    <w:rsid w:val="00252437"/>
    <w:rsid w:val="00254A69"/>
    <w:rsid w:val="00260886"/>
    <w:rsid w:val="00264B52"/>
    <w:rsid w:val="00264E4B"/>
    <w:rsid w:val="002666C2"/>
    <w:rsid w:val="0027609E"/>
    <w:rsid w:val="002871C2"/>
    <w:rsid w:val="00297AF4"/>
    <w:rsid w:val="002A3A42"/>
    <w:rsid w:val="002B47E6"/>
    <w:rsid w:val="002C0C5C"/>
    <w:rsid w:val="002C307D"/>
    <w:rsid w:val="002C3721"/>
    <w:rsid w:val="002D05A9"/>
    <w:rsid w:val="002D1965"/>
    <w:rsid w:val="002D30C0"/>
    <w:rsid w:val="002E0EAD"/>
    <w:rsid w:val="002E6351"/>
    <w:rsid w:val="002E6E4A"/>
    <w:rsid w:val="002F0D3B"/>
    <w:rsid w:val="002F3690"/>
    <w:rsid w:val="002F4189"/>
    <w:rsid w:val="002F75B4"/>
    <w:rsid w:val="00300CCD"/>
    <w:rsid w:val="00302A97"/>
    <w:rsid w:val="00303591"/>
    <w:rsid w:val="00304575"/>
    <w:rsid w:val="00304D69"/>
    <w:rsid w:val="00322107"/>
    <w:rsid w:val="003310BE"/>
    <w:rsid w:val="0033112D"/>
    <w:rsid w:val="00331F03"/>
    <w:rsid w:val="003338CC"/>
    <w:rsid w:val="00342E31"/>
    <w:rsid w:val="00350372"/>
    <w:rsid w:val="0036194E"/>
    <w:rsid w:val="00362A72"/>
    <w:rsid w:val="00363015"/>
    <w:rsid w:val="00371501"/>
    <w:rsid w:val="00371A61"/>
    <w:rsid w:val="00380B2E"/>
    <w:rsid w:val="0038283D"/>
    <w:rsid w:val="00383E0E"/>
    <w:rsid w:val="00384D76"/>
    <w:rsid w:val="0038599B"/>
    <w:rsid w:val="00386229"/>
    <w:rsid w:val="003911AE"/>
    <w:rsid w:val="003958C3"/>
    <w:rsid w:val="00396BEE"/>
    <w:rsid w:val="003A74F6"/>
    <w:rsid w:val="003B2625"/>
    <w:rsid w:val="003B4C7B"/>
    <w:rsid w:val="003C0C49"/>
    <w:rsid w:val="003C2D77"/>
    <w:rsid w:val="003C791B"/>
    <w:rsid w:val="003D33EB"/>
    <w:rsid w:val="003D6571"/>
    <w:rsid w:val="003E3347"/>
    <w:rsid w:val="003E4DB7"/>
    <w:rsid w:val="003E5852"/>
    <w:rsid w:val="003E7159"/>
    <w:rsid w:val="003F03CB"/>
    <w:rsid w:val="003F49C0"/>
    <w:rsid w:val="003F7F1D"/>
    <w:rsid w:val="00402CA3"/>
    <w:rsid w:val="00412321"/>
    <w:rsid w:val="00420423"/>
    <w:rsid w:val="00420943"/>
    <w:rsid w:val="00421292"/>
    <w:rsid w:val="00421C92"/>
    <w:rsid w:val="0042639F"/>
    <w:rsid w:val="004443A9"/>
    <w:rsid w:val="004476B9"/>
    <w:rsid w:val="004718C4"/>
    <w:rsid w:val="004863D0"/>
    <w:rsid w:val="0049328C"/>
    <w:rsid w:val="004A5FF4"/>
    <w:rsid w:val="004A648F"/>
    <w:rsid w:val="004B1994"/>
    <w:rsid w:val="004B4A8E"/>
    <w:rsid w:val="004C0427"/>
    <w:rsid w:val="004C0C90"/>
    <w:rsid w:val="004D0316"/>
    <w:rsid w:val="004E0009"/>
    <w:rsid w:val="004E065E"/>
    <w:rsid w:val="004E2C06"/>
    <w:rsid w:val="004F1F1F"/>
    <w:rsid w:val="004F321B"/>
    <w:rsid w:val="004F6539"/>
    <w:rsid w:val="004F6661"/>
    <w:rsid w:val="00500A52"/>
    <w:rsid w:val="00504C32"/>
    <w:rsid w:val="00515084"/>
    <w:rsid w:val="00532775"/>
    <w:rsid w:val="005344BF"/>
    <w:rsid w:val="00545904"/>
    <w:rsid w:val="00546241"/>
    <w:rsid w:val="00550C8C"/>
    <w:rsid w:val="005523AF"/>
    <w:rsid w:val="005620CD"/>
    <w:rsid w:val="005736D7"/>
    <w:rsid w:val="00576D09"/>
    <w:rsid w:val="005867F5"/>
    <w:rsid w:val="005A683D"/>
    <w:rsid w:val="005B3A3F"/>
    <w:rsid w:val="005B47E4"/>
    <w:rsid w:val="005B5A07"/>
    <w:rsid w:val="005C4381"/>
    <w:rsid w:val="005C6BA9"/>
    <w:rsid w:val="005D3C5A"/>
    <w:rsid w:val="005D4726"/>
    <w:rsid w:val="005E2958"/>
    <w:rsid w:val="005E46D6"/>
    <w:rsid w:val="005E4BE0"/>
    <w:rsid w:val="005E7B72"/>
    <w:rsid w:val="005F6F56"/>
    <w:rsid w:val="006146CA"/>
    <w:rsid w:val="00617559"/>
    <w:rsid w:val="006204F2"/>
    <w:rsid w:val="00621825"/>
    <w:rsid w:val="0062314B"/>
    <w:rsid w:val="006231EE"/>
    <w:rsid w:val="00623A3A"/>
    <w:rsid w:val="006402B9"/>
    <w:rsid w:val="0064305E"/>
    <w:rsid w:val="0064692B"/>
    <w:rsid w:val="00650483"/>
    <w:rsid w:val="00652F4D"/>
    <w:rsid w:val="00656B22"/>
    <w:rsid w:val="006679FA"/>
    <w:rsid w:val="0067325B"/>
    <w:rsid w:val="00674E32"/>
    <w:rsid w:val="00675992"/>
    <w:rsid w:val="00677447"/>
    <w:rsid w:val="00695493"/>
    <w:rsid w:val="006962AD"/>
    <w:rsid w:val="006967EB"/>
    <w:rsid w:val="006A3B50"/>
    <w:rsid w:val="006A4A80"/>
    <w:rsid w:val="006C4CC7"/>
    <w:rsid w:val="006D4118"/>
    <w:rsid w:val="006E08F4"/>
    <w:rsid w:val="006E6EB8"/>
    <w:rsid w:val="006F6C96"/>
    <w:rsid w:val="007005F7"/>
    <w:rsid w:val="00700827"/>
    <w:rsid w:val="00702820"/>
    <w:rsid w:val="00713C8F"/>
    <w:rsid w:val="007165A1"/>
    <w:rsid w:val="00720121"/>
    <w:rsid w:val="00722383"/>
    <w:rsid w:val="00732B10"/>
    <w:rsid w:val="0073417D"/>
    <w:rsid w:val="007342A5"/>
    <w:rsid w:val="00736E0C"/>
    <w:rsid w:val="00743081"/>
    <w:rsid w:val="00746AE3"/>
    <w:rsid w:val="0074717E"/>
    <w:rsid w:val="00752037"/>
    <w:rsid w:val="0076252F"/>
    <w:rsid w:val="0076572C"/>
    <w:rsid w:val="007661B9"/>
    <w:rsid w:val="007746D8"/>
    <w:rsid w:val="00776E64"/>
    <w:rsid w:val="00777A84"/>
    <w:rsid w:val="007834F2"/>
    <w:rsid w:val="00784DE8"/>
    <w:rsid w:val="0079573C"/>
    <w:rsid w:val="007A403B"/>
    <w:rsid w:val="007A4E58"/>
    <w:rsid w:val="007A65BA"/>
    <w:rsid w:val="007A6850"/>
    <w:rsid w:val="007B11D2"/>
    <w:rsid w:val="007B1993"/>
    <w:rsid w:val="007B3F3B"/>
    <w:rsid w:val="007D1B94"/>
    <w:rsid w:val="007D5AA9"/>
    <w:rsid w:val="007D7D86"/>
    <w:rsid w:val="007E04B6"/>
    <w:rsid w:val="007E7ED9"/>
    <w:rsid w:val="008050E2"/>
    <w:rsid w:val="00810AD7"/>
    <w:rsid w:val="008123FB"/>
    <w:rsid w:val="008148C5"/>
    <w:rsid w:val="00821399"/>
    <w:rsid w:val="00822869"/>
    <w:rsid w:val="00824269"/>
    <w:rsid w:val="0082642B"/>
    <w:rsid w:val="00826D2C"/>
    <w:rsid w:val="00831C1A"/>
    <w:rsid w:val="00831D58"/>
    <w:rsid w:val="008413A6"/>
    <w:rsid w:val="00843AA7"/>
    <w:rsid w:val="00847AEC"/>
    <w:rsid w:val="008560D9"/>
    <w:rsid w:val="00864D90"/>
    <w:rsid w:val="00865258"/>
    <w:rsid w:val="008658CA"/>
    <w:rsid w:val="00866409"/>
    <w:rsid w:val="008704BB"/>
    <w:rsid w:val="00880AB8"/>
    <w:rsid w:val="00887D0F"/>
    <w:rsid w:val="00897430"/>
    <w:rsid w:val="008A2F12"/>
    <w:rsid w:val="008B0A2C"/>
    <w:rsid w:val="008B6E2F"/>
    <w:rsid w:val="008D6906"/>
    <w:rsid w:val="008E43B1"/>
    <w:rsid w:val="008E5AE2"/>
    <w:rsid w:val="008F3152"/>
    <w:rsid w:val="00900DCA"/>
    <w:rsid w:val="00912CE1"/>
    <w:rsid w:val="00915F90"/>
    <w:rsid w:val="0091776D"/>
    <w:rsid w:val="00917AB7"/>
    <w:rsid w:val="00924CDB"/>
    <w:rsid w:val="0093525E"/>
    <w:rsid w:val="00936907"/>
    <w:rsid w:val="0093742A"/>
    <w:rsid w:val="00942E81"/>
    <w:rsid w:val="00945C21"/>
    <w:rsid w:val="00947AC1"/>
    <w:rsid w:val="009504F4"/>
    <w:rsid w:val="0095464F"/>
    <w:rsid w:val="00956763"/>
    <w:rsid w:val="00956B13"/>
    <w:rsid w:val="00963E38"/>
    <w:rsid w:val="00966286"/>
    <w:rsid w:val="009820E8"/>
    <w:rsid w:val="00985BFB"/>
    <w:rsid w:val="0099250E"/>
    <w:rsid w:val="009954F5"/>
    <w:rsid w:val="009A488E"/>
    <w:rsid w:val="009B775B"/>
    <w:rsid w:val="009D02DA"/>
    <w:rsid w:val="009D0F92"/>
    <w:rsid w:val="009D1457"/>
    <w:rsid w:val="009D238D"/>
    <w:rsid w:val="009D39EA"/>
    <w:rsid w:val="009E0512"/>
    <w:rsid w:val="009E188F"/>
    <w:rsid w:val="009E26C9"/>
    <w:rsid w:val="009F3901"/>
    <w:rsid w:val="009F75C6"/>
    <w:rsid w:val="00A03904"/>
    <w:rsid w:val="00A05EA6"/>
    <w:rsid w:val="00A318A9"/>
    <w:rsid w:val="00A32AB3"/>
    <w:rsid w:val="00A418F6"/>
    <w:rsid w:val="00A427B9"/>
    <w:rsid w:val="00A55621"/>
    <w:rsid w:val="00A74D9D"/>
    <w:rsid w:val="00A76680"/>
    <w:rsid w:val="00A77B3F"/>
    <w:rsid w:val="00A904E7"/>
    <w:rsid w:val="00A97118"/>
    <w:rsid w:val="00AA6703"/>
    <w:rsid w:val="00AB30F4"/>
    <w:rsid w:val="00AB44BF"/>
    <w:rsid w:val="00AC18A4"/>
    <w:rsid w:val="00AD1777"/>
    <w:rsid w:val="00AD70DA"/>
    <w:rsid w:val="00AD79BB"/>
    <w:rsid w:val="00AD7BCB"/>
    <w:rsid w:val="00AF0AC9"/>
    <w:rsid w:val="00AF41F3"/>
    <w:rsid w:val="00B0176F"/>
    <w:rsid w:val="00B0185F"/>
    <w:rsid w:val="00B01C4E"/>
    <w:rsid w:val="00B0476F"/>
    <w:rsid w:val="00B0696E"/>
    <w:rsid w:val="00B0781C"/>
    <w:rsid w:val="00B10E4F"/>
    <w:rsid w:val="00B34445"/>
    <w:rsid w:val="00B36221"/>
    <w:rsid w:val="00B369A7"/>
    <w:rsid w:val="00B47464"/>
    <w:rsid w:val="00B63BFF"/>
    <w:rsid w:val="00B66C8E"/>
    <w:rsid w:val="00B71306"/>
    <w:rsid w:val="00B75719"/>
    <w:rsid w:val="00B76495"/>
    <w:rsid w:val="00B806F8"/>
    <w:rsid w:val="00B82D08"/>
    <w:rsid w:val="00B86441"/>
    <w:rsid w:val="00BA1E8D"/>
    <w:rsid w:val="00BB3316"/>
    <w:rsid w:val="00BC17DA"/>
    <w:rsid w:val="00BC3CDA"/>
    <w:rsid w:val="00BE410A"/>
    <w:rsid w:val="00C1031D"/>
    <w:rsid w:val="00C119A6"/>
    <w:rsid w:val="00C158F3"/>
    <w:rsid w:val="00C17467"/>
    <w:rsid w:val="00C24542"/>
    <w:rsid w:val="00C3174D"/>
    <w:rsid w:val="00C31C1A"/>
    <w:rsid w:val="00C35DC9"/>
    <w:rsid w:val="00C53646"/>
    <w:rsid w:val="00C54C28"/>
    <w:rsid w:val="00C553AD"/>
    <w:rsid w:val="00C63342"/>
    <w:rsid w:val="00C6548E"/>
    <w:rsid w:val="00C67504"/>
    <w:rsid w:val="00C77181"/>
    <w:rsid w:val="00C863F8"/>
    <w:rsid w:val="00C94444"/>
    <w:rsid w:val="00CA1A16"/>
    <w:rsid w:val="00CC0853"/>
    <w:rsid w:val="00CC740B"/>
    <w:rsid w:val="00CC7BE1"/>
    <w:rsid w:val="00CD015F"/>
    <w:rsid w:val="00CD0C08"/>
    <w:rsid w:val="00CD1790"/>
    <w:rsid w:val="00CD64EA"/>
    <w:rsid w:val="00CD7144"/>
    <w:rsid w:val="00CD7CB8"/>
    <w:rsid w:val="00CE15B3"/>
    <w:rsid w:val="00CF2EC7"/>
    <w:rsid w:val="00D042DD"/>
    <w:rsid w:val="00D06525"/>
    <w:rsid w:val="00D122A6"/>
    <w:rsid w:val="00D14B0D"/>
    <w:rsid w:val="00D2283E"/>
    <w:rsid w:val="00D238A1"/>
    <w:rsid w:val="00D2664B"/>
    <w:rsid w:val="00D30A29"/>
    <w:rsid w:val="00D36B62"/>
    <w:rsid w:val="00D40D7B"/>
    <w:rsid w:val="00D50D8F"/>
    <w:rsid w:val="00D50DA9"/>
    <w:rsid w:val="00D55526"/>
    <w:rsid w:val="00D5659B"/>
    <w:rsid w:val="00D57E6E"/>
    <w:rsid w:val="00D6303C"/>
    <w:rsid w:val="00D64083"/>
    <w:rsid w:val="00D727CA"/>
    <w:rsid w:val="00D91D9B"/>
    <w:rsid w:val="00D92F64"/>
    <w:rsid w:val="00DA614B"/>
    <w:rsid w:val="00DB0904"/>
    <w:rsid w:val="00DB2C2A"/>
    <w:rsid w:val="00DB2E35"/>
    <w:rsid w:val="00DC09AE"/>
    <w:rsid w:val="00DC1C58"/>
    <w:rsid w:val="00DC5344"/>
    <w:rsid w:val="00DD0001"/>
    <w:rsid w:val="00DD09F5"/>
    <w:rsid w:val="00DD6F29"/>
    <w:rsid w:val="00DE18CB"/>
    <w:rsid w:val="00DE1BD0"/>
    <w:rsid w:val="00DE4471"/>
    <w:rsid w:val="00DE4F19"/>
    <w:rsid w:val="00DE7E22"/>
    <w:rsid w:val="00DF4D9E"/>
    <w:rsid w:val="00DF7748"/>
    <w:rsid w:val="00E033AB"/>
    <w:rsid w:val="00E10B6A"/>
    <w:rsid w:val="00E114A3"/>
    <w:rsid w:val="00E13E49"/>
    <w:rsid w:val="00E16F29"/>
    <w:rsid w:val="00E200CC"/>
    <w:rsid w:val="00E244C7"/>
    <w:rsid w:val="00E24E24"/>
    <w:rsid w:val="00E269DD"/>
    <w:rsid w:val="00E40C1C"/>
    <w:rsid w:val="00E44423"/>
    <w:rsid w:val="00E50812"/>
    <w:rsid w:val="00E52060"/>
    <w:rsid w:val="00E55843"/>
    <w:rsid w:val="00E60EC7"/>
    <w:rsid w:val="00E633AD"/>
    <w:rsid w:val="00E639E1"/>
    <w:rsid w:val="00E64A72"/>
    <w:rsid w:val="00E67F73"/>
    <w:rsid w:val="00E7558A"/>
    <w:rsid w:val="00E80C5F"/>
    <w:rsid w:val="00E83D23"/>
    <w:rsid w:val="00E86AD7"/>
    <w:rsid w:val="00E907D6"/>
    <w:rsid w:val="00E977B9"/>
    <w:rsid w:val="00EA64B3"/>
    <w:rsid w:val="00EB46BB"/>
    <w:rsid w:val="00EB523E"/>
    <w:rsid w:val="00EB693C"/>
    <w:rsid w:val="00EB7FA0"/>
    <w:rsid w:val="00EC3687"/>
    <w:rsid w:val="00EC6633"/>
    <w:rsid w:val="00EE07B0"/>
    <w:rsid w:val="00EE28B9"/>
    <w:rsid w:val="00EE3639"/>
    <w:rsid w:val="00EE550B"/>
    <w:rsid w:val="00EF21C3"/>
    <w:rsid w:val="00EF3152"/>
    <w:rsid w:val="00EF6E61"/>
    <w:rsid w:val="00F079DC"/>
    <w:rsid w:val="00F137F9"/>
    <w:rsid w:val="00F147E2"/>
    <w:rsid w:val="00F17586"/>
    <w:rsid w:val="00F24927"/>
    <w:rsid w:val="00F27A1E"/>
    <w:rsid w:val="00F3374C"/>
    <w:rsid w:val="00F3733B"/>
    <w:rsid w:val="00F4024F"/>
    <w:rsid w:val="00F41241"/>
    <w:rsid w:val="00F51F7D"/>
    <w:rsid w:val="00F53039"/>
    <w:rsid w:val="00F55DE6"/>
    <w:rsid w:val="00F60242"/>
    <w:rsid w:val="00F663ED"/>
    <w:rsid w:val="00F716C9"/>
    <w:rsid w:val="00F71D1C"/>
    <w:rsid w:val="00F807D9"/>
    <w:rsid w:val="00F8166C"/>
    <w:rsid w:val="00F91DE1"/>
    <w:rsid w:val="00FB319D"/>
    <w:rsid w:val="00FB336E"/>
    <w:rsid w:val="00FC4FAC"/>
    <w:rsid w:val="00FE34F1"/>
    <w:rsid w:val="00FF3B40"/>
    <w:rsid w:val="00F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1659D97"/>
  <w15:chartTrackingRefBased/>
  <w15:docId w15:val="{B3E4B014-1C76-49C0-975F-F5AF85316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31160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131160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131160"/>
    <w:rPr>
      <w:sz w:val="24"/>
      <w:szCs w:val="24"/>
      <w:u w:val="single"/>
      <w:lang w:val="cs-CZ" w:eastAsia="cs-CZ" w:bidi="ar-SA"/>
    </w:rPr>
  </w:style>
  <w:style w:type="paragraph" w:styleId="Zkladntextodsazen">
    <w:name w:val="Body Text Indent"/>
    <w:basedOn w:val="Normln"/>
    <w:link w:val="ZkladntextodsazenChar"/>
    <w:rsid w:val="00131160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semiHidden/>
    <w:rsid w:val="00131160"/>
    <w:rPr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13116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131160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131160"/>
    <w:pPr>
      <w:spacing w:after="120"/>
    </w:pPr>
  </w:style>
  <w:style w:type="character" w:customStyle="1" w:styleId="ZkladntextChar">
    <w:name w:val="Základní text Char"/>
    <w:link w:val="Zkladntext"/>
    <w:semiHidden/>
    <w:rsid w:val="00131160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semiHidden/>
    <w:rsid w:val="00131160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31160"/>
    <w:rPr>
      <w:noProof/>
      <w:lang w:val="cs-CZ" w:eastAsia="cs-CZ" w:bidi="ar-SA"/>
    </w:rPr>
  </w:style>
  <w:style w:type="character" w:styleId="Znakapoznpodarou">
    <w:name w:val="footnote reference"/>
    <w:semiHidden/>
    <w:rsid w:val="00131160"/>
    <w:rPr>
      <w:vertAlign w:val="superscript"/>
    </w:rPr>
  </w:style>
  <w:style w:type="paragraph" w:customStyle="1" w:styleId="nzevzkona">
    <w:name w:val="název zákona"/>
    <w:basedOn w:val="Nzev"/>
    <w:rsid w:val="00131160"/>
    <w:rPr>
      <w:rFonts w:ascii="Cambria" w:hAnsi="Cambria" w:cs="Cambria"/>
    </w:rPr>
  </w:style>
  <w:style w:type="paragraph" w:customStyle="1" w:styleId="slalnk">
    <w:name w:val="Čísla článků"/>
    <w:basedOn w:val="Normln"/>
    <w:rsid w:val="00131160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131160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131160"/>
    <w:pPr>
      <w:keepLines/>
      <w:numPr>
        <w:numId w:val="2"/>
      </w:numPr>
      <w:spacing w:after="60"/>
      <w:jc w:val="both"/>
    </w:pPr>
  </w:style>
  <w:style w:type="paragraph" w:styleId="Nzev">
    <w:name w:val="Title"/>
    <w:basedOn w:val="Normln"/>
    <w:qFormat/>
    <w:rsid w:val="001311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Zpat">
    <w:name w:val="footer"/>
    <w:basedOn w:val="Normln"/>
    <w:link w:val="ZpatChar"/>
    <w:uiPriority w:val="99"/>
    <w:rsid w:val="00B10E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10E4F"/>
    <w:rPr>
      <w:sz w:val="24"/>
      <w:szCs w:val="24"/>
    </w:rPr>
  </w:style>
  <w:style w:type="paragraph" w:customStyle="1" w:styleId="NormlnIMP">
    <w:name w:val="Normální_IMP"/>
    <w:basedOn w:val="Normln"/>
    <w:rsid w:val="00C67504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6504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rsid w:val="00C119A6"/>
    <w:rPr>
      <w:sz w:val="16"/>
      <w:szCs w:val="16"/>
    </w:rPr>
  </w:style>
  <w:style w:type="paragraph" w:styleId="Textkomente">
    <w:name w:val="annotation text"/>
    <w:basedOn w:val="Normln"/>
    <w:link w:val="TextkomenteChar"/>
    <w:rsid w:val="00C119A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119A6"/>
  </w:style>
  <w:style w:type="paragraph" w:styleId="Pedmtkomente">
    <w:name w:val="annotation subject"/>
    <w:basedOn w:val="Textkomente"/>
    <w:next w:val="Textkomente"/>
    <w:link w:val="PedmtkomenteChar"/>
    <w:rsid w:val="00C119A6"/>
    <w:rPr>
      <w:b/>
      <w:bCs/>
    </w:rPr>
  </w:style>
  <w:style w:type="character" w:customStyle="1" w:styleId="PedmtkomenteChar">
    <w:name w:val="Předmět komentáře Char"/>
    <w:link w:val="Pedmtkomente"/>
    <w:rsid w:val="00C119A6"/>
    <w:rPr>
      <w:b/>
      <w:bCs/>
    </w:rPr>
  </w:style>
  <w:style w:type="paragraph" w:styleId="Textbubliny">
    <w:name w:val="Balloon Text"/>
    <w:basedOn w:val="Normln"/>
    <w:link w:val="TextbublinyChar"/>
    <w:rsid w:val="00C119A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119A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8283D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746A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5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B4B9C-B2D1-42CB-B6A9-6706CF0C8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6</Pages>
  <Words>1311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Mgr. Lukáš Toman</dc:creator>
  <cp:keywords/>
  <cp:lastModifiedBy>Drahomíra Dostová Jurníková</cp:lastModifiedBy>
  <cp:revision>18</cp:revision>
  <cp:lastPrinted>2022-12-14T14:18:00Z</cp:lastPrinted>
  <dcterms:created xsi:type="dcterms:W3CDTF">2021-07-16T09:38:00Z</dcterms:created>
  <dcterms:modified xsi:type="dcterms:W3CDTF">2022-12-21T12:19:00Z</dcterms:modified>
</cp:coreProperties>
</file>